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E3FFF" w14:textId="77777777" w:rsidR="00D25E7D" w:rsidRDefault="003903F5" w:rsidP="00D25E7D">
      <w:pPr>
        <w:pStyle w:val="ListParagraph"/>
        <w:spacing w:after="240" w:line="276" w:lineRule="auto"/>
        <w:jc w:val="center"/>
        <w:rPr>
          <w:b/>
          <w:bCs/>
          <w:lang w:val="lv-LV" w:eastAsia="lv-LV"/>
        </w:rPr>
      </w:pPr>
      <w:r w:rsidRPr="00273313">
        <w:rPr>
          <w:b/>
          <w:bCs/>
          <w:lang w:val="lv-LV"/>
        </w:rPr>
        <w:t xml:space="preserve">SIA </w:t>
      </w:r>
      <w:r w:rsidR="00D25E7D" w:rsidRPr="00D25E7D">
        <w:rPr>
          <w:b/>
          <w:bCs/>
          <w:lang w:val="lv-LV"/>
        </w:rPr>
        <w:t xml:space="preserve">“Jēkabpils reģionālā slimnīca” </w:t>
      </w:r>
      <w:r w:rsidRPr="00273313">
        <w:rPr>
          <w:b/>
          <w:bCs/>
          <w:lang w:val="lv-LV"/>
        </w:rPr>
        <w:t>valdes informācija</w:t>
      </w:r>
      <w:r w:rsidRPr="00273313">
        <w:rPr>
          <w:b/>
          <w:bCs/>
          <w:lang w:val="lv-LV" w:eastAsia="lv-LV"/>
        </w:rPr>
        <w:t xml:space="preserve"> </w:t>
      </w:r>
    </w:p>
    <w:p w14:paraId="5F901F96" w14:textId="1D302D80" w:rsidR="00E85608" w:rsidRDefault="003903F5" w:rsidP="00D25E7D">
      <w:pPr>
        <w:pStyle w:val="ListParagraph"/>
        <w:spacing w:after="240" w:line="276" w:lineRule="auto"/>
        <w:jc w:val="center"/>
        <w:rPr>
          <w:b/>
          <w:bCs/>
          <w:lang w:val="lv-LV" w:eastAsia="lv-LV"/>
        </w:rPr>
      </w:pPr>
      <w:r w:rsidRPr="00273313">
        <w:rPr>
          <w:b/>
          <w:bCs/>
          <w:lang w:val="lv-LV" w:eastAsia="lv-LV"/>
        </w:rPr>
        <w:t>par kapitālsabiedrības darbību 20</w:t>
      </w:r>
      <w:r w:rsidR="00D97D0C" w:rsidRPr="00273313">
        <w:rPr>
          <w:b/>
          <w:bCs/>
          <w:lang w:val="lv-LV" w:eastAsia="lv-LV"/>
        </w:rPr>
        <w:t>2</w:t>
      </w:r>
      <w:r w:rsidR="00FE0C92">
        <w:rPr>
          <w:b/>
          <w:bCs/>
          <w:lang w:val="lv-LV" w:eastAsia="lv-LV"/>
        </w:rPr>
        <w:t>5</w:t>
      </w:r>
      <w:r w:rsidRPr="00273313">
        <w:rPr>
          <w:b/>
          <w:bCs/>
          <w:lang w:val="lv-LV" w:eastAsia="lv-LV"/>
        </w:rPr>
        <w:t>.gadā</w:t>
      </w:r>
    </w:p>
    <w:p w14:paraId="68CD7D58" w14:textId="684754AA" w:rsidR="00E85608" w:rsidRPr="00E85608" w:rsidRDefault="00E85608" w:rsidP="00E85608">
      <w:pPr>
        <w:spacing w:after="240" w:line="276" w:lineRule="auto"/>
        <w:jc w:val="both"/>
        <w:rPr>
          <w:b/>
          <w:bCs/>
          <w:lang w:val="lv-LV" w:eastAsia="lv-LV"/>
        </w:rPr>
      </w:pPr>
      <w:r w:rsidRPr="00E85608">
        <w:rPr>
          <w:lang w:val="lv-LV" w:eastAsia="lv-LV"/>
        </w:rPr>
        <w:t xml:space="preserve">Informācija </w:t>
      </w:r>
      <w:r>
        <w:rPr>
          <w:lang w:val="lv-LV"/>
        </w:rPr>
        <w:t xml:space="preserve">tiks izmantota </w:t>
      </w:r>
      <w:r w:rsidRPr="00E85608">
        <w:rPr>
          <w:lang w:val="lv-LV"/>
        </w:rPr>
        <w:t>pārskata par Jēkabpils novada pašvaldībai piederošām kapitālsabiedrībām un kapitāla daļām 202</w:t>
      </w:r>
      <w:r w:rsidR="00FE0C92">
        <w:rPr>
          <w:lang w:val="lv-LV"/>
        </w:rPr>
        <w:t>5</w:t>
      </w:r>
      <w:r w:rsidRPr="00E85608">
        <w:rPr>
          <w:lang w:val="lv-LV"/>
        </w:rPr>
        <w:t>.gadā sagatavošanai</w:t>
      </w:r>
    </w:p>
    <w:tbl>
      <w:tblPr>
        <w:tblStyle w:val="TableGrid"/>
        <w:tblW w:w="9782" w:type="dxa"/>
        <w:tblInd w:w="-289" w:type="dxa"/>
        <w:tblLayout w:type="fixed"/>
        <w:tblLook w:val="04A0" w:firstRow="1" w:lastRow="0" w:firstColumn="1" w:lastColumn="0" w:noHBand="0" w:noVBand="1"/>
      </w:tblPr>
      <w:tblGrid>
        <w:gridCol w:w="3261"/>
        <w:gridCol w:w="6521"/>
      </w:tblGrid>
      <w:tr w:rsidR="00937258" w:rsidRPr="00661773" w14:paraId="7340488D" w14:textId="77777777" w:rsidTr="00BC06E5">
        <w:tc>
          <w:tcPr>
            <w:tcW w:w="3261" w:type="dxa"/>
            <w:tcBorders>
              <w:top w:val="single" w:sz="4" w:space="0" w:color="auto"/>
            </w:tcBorders>
          </w:tcPr>
          <w:p w14:paraId="3E2371EC" w14:textId="499C6AF8" w:rsidR="00937258" w:rsidRPr="00DA180E" w:rsidRDefault="00EC7AEC" w:rsidP="00BC06E5">
            <w:pPr>
              <w:spacing w:line="276" w:lineRule="auto"/>
              <w:rPr>
                <w:rFonts w:cs="Times New Roman"/>
                <w:lang w:val="lv-LV"/>
              </w:rPr>
            </w:pPr>
            <w:r w:rsidRPr="00DA180E">
              <w:rPr>
                <w:rStyle w:val="BodyText1"/>
                <w:rFonts w:eastAsiaTheme="minorHAnsi"/>
                <w:color w:val="auto"/>
                <w:sz w:val="24"/>
                <w:szCs w:val="24"/>
              </w:rPr>
              <w:t>Kapitālsabiedrības 2025.gadā veiktie būtiskākie kapitālieguldījumi un lielākie īstenotie projekti, kā arī īstenošanas procesā esošie un plānotie projekti</w:t>
            </w:r>
            <w:r w:rsidR="00850978">
              <w:rPr>
                <w:rStyle w:val="BodyText1"/>
                <w:rFonts w:eastAsiaTheme="minorHAnsi"/>
                <w:color w:val="auto"/>
                <w:sz w:val="24"/>
                <w:szCs w:val="24"/>
              </w:rPr>
              <w:t xml:space="preserve">, </w:t>
            </w:r>
            <w:r w:rsidRPr="00DA180E">
              <w:rPr>
                <w:rStyle w:val="BodyText1"/>
                <w:rFonts w:eastAsiaTheme="minorHAnsi"/>
                <w:color w:val="auto"/>
                <w:sz w:val="24"/>
                <w:szCs w:val="24"/>
              </w:rPr>
              <w:t>to mērķis un sagaidāmā ietekme uz kapitālsabiedrības turpmāko attīstību un finanšu rādītājiem</w:t>
            </w:r>
          </w:p>
        </w:tc>
        <w:tc>
          <w:tcPr>
            <w:tcW w:w="6521" w:type="dxa"/>
            <w:tcBorders>
              <w:top w:val="single" w:sz="4" w:space="0" w:color="auto"/>
            </w:tcBorders>
          </w:tcPr>
          <w:p w14:paraId="1664BD9E" w14:textId="77777777" w:rsidR="00E57698" w:rsidRDefault="00E57698" w:rsidP="00E57698">
            <w:pPr>
              <w:ind w:firstLine="720"/>
              <w:jc w:val="both"/>
              <w:rPr>
                <w:lang w:val="lv-LV"/>
              </w:rPr>
            </w:pPr>
            <w:r w:rsidRPr="00ED44E6">
              <w:rPr>
                <w:lang w:val="lv-LV"/>
              </w:rPr>
              <w:t>Turpinot mērķtiecīgu un ilgtspējīgu attīstību, kapitālsabiedrība 2025. gadā aktīvi turpina darbu pie investīciju projektu īstenošanas, kas vērsti uz infrastruktūras modernizāciju, pakalpojumu kvalitātes celšanu un darbības efektivitātes paaugstināšanu.</w:t>
            </w:r>
          </w:p>
          <w:p w14:paraId="31CB0C0C" w14:textId="1D6AE960" w:rsidR="00E57698" w:rsidRDefault="00E57698" w:rsidP="00E57698">
            <w:pPr>
              <w:ind w:firstLine="720"/>
              <w:jc w:val="both"/>
              <w:rPr>
                <w:lang w:val="lv-LV"/>
              </w:rPr>
            </w:pPr>
            <w:r w:rsidRPr="00FB3891">
              <w:rPr>
                <w:lang w:val="lv-LV"/>
              </w:rPr>
              <w:t>202</w:t>
            </w:r>
            <w:r>
              <w:rPr>
                <w:lang w:val="lv-LV"/>
              </w:rPr>
              <w:t>5</w:t>
            </w:r>
            <w:r w:rsidRPr="00FB3891">
              <w:rPr>
                <w:lang w:val="lv-LV"/>
              </w:rPr>
              <w:t xml:space="preserve">.gadā iegādāti pamatlīdzekļi no pašu finanšu līdzekļiem </w:t>
            </w:r>
            <w:r>
              <w:rPr>
                <w:lang w:val="lv-LV"/>
              </w:rPr>
              <w:t>159 922</w:t>
            </w:r>
            <w:r w:rsidRPr="00FB3891">
              <w:rPr>
                <w:lang w:val="lv-LV"/>
              </w:rPr>
              <w:t xml:space="preserve"> </w:t>
            </w:r>
            <w:r>
              <w:rPr>
                <w:lang w:val="lv-LV"/>
              </w:rPr>
              <w:t>EUR</w:t>
            </w:r>
            <w:r w:rsidRPr="00FB3891">
              <w:rPr>
                <w:lang w:val="lv-LV"/>
              </w:rPr>
              <w:t xml:space="preserve"> apmērā, par ES projektu līdzekļiem </w:t>
            </w:r>
            <w:r>
              <w:rPr>
                <w:lang w:val="lv-LV"/>
              </w:rPr>
              <w:t>452 212</w:t>
            </w:r>
            <w:r w:rsidRPr="00FB3891">
              <w:rPr>
                <w:lang w:val="lv-LV"/>
              </w:rPr>
              <w:t xml:space="preserve"> </w:t>
            </w:r>
            <w:r>
              <w:rPr>
                <w:lang w:val="lv-LV"/>
              </w:rPr>
              <w:t>EUR</w:t>
            </w:r>
            <w:r w:rsidRPr="00FB3891">
              <w:rPr>
                <w:lang w:val="lv-LV"/>
              </w:rPr>
              <w:t xml:space="preserve"> apmērā. Ieguldījumi infrastruktūrā un pamatlīdzekļos veikti </w:t>
            </w:r>
            <w:r w:rsidR="00FF7A34">
              <w:rPr>
                <w:lang w:val="lv-LV"/>
              </w:rPr>
              <w:t>1</w:t>
            </w:r>
            <w:r>
              <w:rPr>
                <w:lang w:val="lv-LV"/>
              </w:rPr>
              <w:t> 216 366 EUR</w:t>
            </w:r>
            <w:r w:rsidRPr="00FB3891">
              <w:rPr>
                <w:lang w:val="lv-LV"/>
              </w:rPr>
              <w:t xml:space="preserve"> apmērā.</w:t>
            </w:r>
          </w:p>
          <w:p w14:paraId="013A6E85" w14:textId="77777777" w:rsidR="00E57698" w:rsidRDefault="00E57698" w:rsidP="00E57698">
            <w:pPr>
              <w:jc w:val="both"/>
              <w:rPr>
                <w:b/>
                <w:bCs/>
                <w:lang w:val="lv-LV"/>
              </w:rPr>
            </w:pPr>
          </w:p>
          <w:p w14:paraId="559A044C" w14:textId="37BDA39C" w:rsidR="00E57698" w:rsidRPr="00ED44E6" w:rsidRDefault="00E57698" w:rsidP="00E57698">
            <w:pPr>
              <w:jc w:val="both"/>
              <w:rPr>
                <w:b/>
                <w:bCs/>
                <w:lang w:val="lv-LV"/>
              </w:rPr>
            </w:pPr>
            <w:r w:rsidRPr="00ED44E6">
              <w:rPr>
                <w:b/>
                <w:bCs/>
                <w:lang w:val="lv-LV"/>
              </w:rPr>
              <w:t>Lielākie projekti 2025.gadā:</w:t>
            </w:r>
          </w:p>
          <w:p w14:paraId="10A3AC95" w14:textId="77777777" w:rsidR="00E57698" w:rsidRPr="00ED44E6" w:rsidRDefault="00E57698" w:rsidP="00E57698">
            <w:pPr>
              <w:ind w:firstLine="720"/>
              <w:jc w:val="both"/>
              <w:rPr>
                <w:lang w:val="lv-LV"/>
              </w:rPr>
            </w:pPr>
            <w:r w:rsidRPr="00ED44E6">
              <w:rPr>
                <w:lang w:val="lv-LV"/>
              </w:rPr>
              <w:t xml:space="preserve">2025. gadā turpinājās projekta Nr. 4.1.1.2.i.0/1/22/I/CFLA/007 “SIA “Jēkabpils reģionālā slimnīca” integrētas veselības pakalpojumu nodrošināšana” realizācija. </w:t>
            </w:r>
          </w:p>
          <w:p w14:paraId="722082DA" w14:textId="77777777" w:rsidR="00E57698" w:rsidRPr="00ED44E6" w:rsidRDefault="00E57698" w:rsidP="00E57698">
            <w:pPr>
              <w:ind w:firstLine="720"/>
              <w:jc w:val="both"/>
              <w:rPr>
                <w:lang w:val="lv-LV"/>
              </w:rPr>
            </w:pPr>
            <w:r w:rsidRPr="00ED44E6">
              <w:rPr>
                <w:lang w:val="lv-LV"/>
              </w:rPr>
              <w:t>Projekta mērķis - stiprināt SIA “Jēkabpils reģionālā slimnīca” infrastruktūru, nodrošinot visaptverošu, ilgtspējīgu un integrētu veselības pakalpojumu sniegšanu, lai mazinātu infekciju slimību izplatību un veicinātu epidemioloģisko prasību ievērošanu. Lai sasniegtu projekta mērķi, projekta darbību ietvaros tiks veikta SIA “Jēkabpils reģionālā slimnīca” atsevišķu struktūrvienību atjaunošanas darbi un aprīkošana.</w:t>
            </w:r>
          </w:p>
          <w:p w14:paraId="6448E446" w14:textId="77777777" w:rsidR="00E57698" w:rsidRPr="00ED44E6" w:rsidRDefault="00E57698" w:rsidP="00E57698">
            <w:pPr>
              <w:ind w:firstLine="720"/>
              <w:jc w:val="both"/>
              <w:rPr>
                <w:lang w:val="lv-LV"/>
              </w:rPr>
            </w:pPr>
            <w:r w:rsidRPr="00ED44E6">
              <w:rPr>
                <w:lang w:val="lv-LV"/>
              </w:rPr>
              <w:t>Projekta kopējās attiecināmās izmaksas ir 3 632 502,88 EUR, no kurām 3 003 078,56 EUR ir AF finansējums, 423 796,95 EUR - Valsts budžeta finansējums un 205 627,37 EUR ir SIA “Jēkabpils reģionālā slimnīca” finansējums.</w:t>
            </w:r>
          </w:p>
          <w:p w14:paraId="5B6A2DAA" w14:textId="77777777" w:rsidR="00E57698" w:rsidRPr="00ED44E6" w:rsidRDefault="00E57698" w:rsidP="00E57698">
            <w:pPr>
              <w:ind w:firstLine="720"/>
              <w:jc w:val="both"/>
              <w:rPr>
                <w:lang w:val="lv-LV"/>
              </w:rPr>
            </w:pPr>
            <w:r w:rsidRPr="00ED44E6">
              <w:rPr>
                <w:lang w:val="lv-LV"/>
              </w:rPr>
              <w:t>Projektu plānots pabeigt līdz 2026. gada 30. jūnijam.</w:t>
            </w:r>
          </w:p>
          <w:p w14:paraId="1366C39A" w14:textId="77777777" w:rsidR="00E57698" w:rsidRPr="00ED44E6" w:rsidRDefault="00E57698" w:rsidP="00E57698">
            <w:pPr>
              <w:jc w:val="both"/>
              <w:rPr>
                <w:lang w:val="lv-LV"/>
              </w:rPr>
            </w:pPr>
          </w:p>
          <w:p w14:paraId="686AB38C" w14:textId="77777777" w:rsidR="00E57698" w:rsidRPr="00ED44E6" w:rsidRDefault="00E57698" w:rsidP="00E57698">
            <w:pPr>
              <w:ind w:firstLine="720"/>
              <w:jc w:val="both"/>
              <w:rPr>
                <w:lang w:val="lv-LV"/>
              </w:rPr>
            </w:pPr>
            <w:r w:rsidRPr="00ED44E6">
              <w:rPr>
                <w:lang w:val="lv-LV"/>
              </w:rPr>
              <w:t>Turpinās darbi pie projekta Nr. 4.1.1.1/1/24/I/012 “SIA „Jēkabpils reģionālā slimnīca” stacionārās un ambulatorās veselības aprūpes infrastruktūras uzlabošana veselības aprūpes pakalpojumu pieejamības un kvalitātes veicināšanai”.</w:t>
            </w:r>
          </w:p>
          <w:p w14:paraId="6077026F" w14:textId="77777777" w:rsidR="00E57698" w:rsidRPr="00ED44E6" w:rsidRDefault="00E57698" w:rsidP="00E57698">
            <w:pPr>
              <w:ind w:firstLine="720"/>
              <w:jc w:val="both"/>
              <w:rPr>
                <w:lang w:val="lv-LV"/>
              </w:rPr>
            </w:pPr>
            <w:r w:rsidRPr="00ED44E6">
              <w:rPr>
                <w:lang w:val="lv-LV"/>
              </w:rPr>
              <w:t xml:space="preserve">Projekta mērķis - attīstīt SIA „Jēkabpils reģionālā slimnīca” stacionārās un ambulatorās veselības aprūpes infrastruktūru un iegādāties aprīkojumu veselības aprūpes pakalpojumu vienlīdzīgas piekļuves pieejamības veicināšanai, veselības sistēmas un kvalitātes stiprināšanai. Lai nodrošinātu kvalitatīvu veselības aprūpes pakalpojumu pieejamību prioritārajās veselības aprūpes jomās, sasniegtu projekta mērķi un varētu sniegt pilnvērtīgus un nepārtrauktus veselības aprūpes pakalpojumus, projekta darbību ietvaros tiks veikta slimnīcas atsevišķu struktūrvienību gan stacionāra daļā, gan ambulatora daļā uzlabošanas un aprīkošanas darbi. </w:t>
            </w:r>
          </w:p>
          <w:p w14:paraId="50A550D6" w14:textId="77777777" w:rsidR="00E57698" w:rsidRPr="00ED44E6" w:rsidRDefault="00E57698" w:rsidP="00E57698">
            <w:pPr>
              <w:ind w:firstLine="720"/>
              <w:jc w:val="both"/>
              <w:rPr>
                <w:lang w:val="lv-LV"/>
              </w:rPr>
            </w:pPr>
            <w:r w:rsidRPr="00ED44E6">
              <w:rPr>
                <w:lang w:val="lv-LV"/>
              </w:rPr>
              <w:t>Projekta kopējās attiecināmās izmaksas ir 2 839 910,00 EUR, no kurām 2 413 923,50 EUR ir ERAF finansējums, 204 020,40 EUR - Valsts budžeta finansējums un 221 966,10 EUR ir SIA “Jēkabpils reģionālā slimnīca” finansējums.</w:t>
            </w:r>
          </w:p>
          <w:p w14:paraId="711B0CE3" w14:textId="77777777" w:rsidR="00E57698" w:rsidRPr="00ED44E6" w:rsidRDefault="00E57698" w:rsidP="00E57698">
            <w:pPr>
              <w:ind w:firstLine="720"/>
              <w:jc w:val="both"/>
              <w:rPr>
                <w:lang w:val="lv-LV"/>
              </w:rPr>
            </w:pPr>
            <w:r w:rsidRPr="00ED44E6">
              <w:rPr>
                <w:lang w:val="lv-LV"/>
              </w:rPr>
              <w:t>Projektu plānots pabeigt līdz 2027. gada 30. jūnijam.</w:t>
            </w:r>
          </w:p>
          <w:p w14:paraId="35CA56ED" w14:textId="77777777" w:rsidR="00E57698" w:rsidRPr="00ED44E6" w:rsidRDefault="00E57698" w:rsidP="00E57698">
            <w:pPr>
              <w:ind w:firstLine="720"/>
              <w:jc w:val="both"/>
              <w:rPr>
                <w:lang w:val="lv-LV"/>
              </w:rPr>
            </w:pPr>
          </w:p>
          <w:p w14:paraId="2E75A2AE" w14:textId="77777777" w:rsidR="00E57698" w:rsidRPr="00ED44E6" w:rsidRDefault="00E57698" w:rsidP="00E57698">
            <w:pPr>
              <w:ind w:firstLine="720"/>
              <w:jc w:val="both"/>
              <w:rPr>
                <w:lang w:val="lv-LV"/>
              </w:rPr>
            </w:pPr>
            <w:r w:rsidRPr="00ED44E6">
              <w:rPr>
                <w:lang w:val="lv-LV"/>
              </w:rPr>
              <w:lastRenderedPageBreak/>
              <w:t xml:space="preserve">2025. gada 21. februārī ar Centrālo finanšu un līgumu aģentūru noslēgts līgums par projekta Nr. 4.2.1.1.i.0/1/24/I/VM/006 “SIA “Jēkabpils reģionālā slimnīca” cilvēkresursu nodrošinājuma un prasmju pilnveides sistēmas uzlabošana” īstenošanu un tika uzsākta projekta realizācija. </w:t>
            </w:r>
          </w:p>
          <w:p w14:paraId="71EECC38" w14:textId="77777777" w:rsidR="00E57698" w:rsidRPr="00ED44E6" w:rsidRDefault="00E57698" w:rsidP="00E57698">
            <w:pPr>
              <w:ind w:firstLine="720"/>
              <w:jc w:val="both"/>
              <w:rPr>
                <w:lang w:val="lv-LV"/>
              </w:rPr>
            </w:pPr>
            <w:r w:rsidRPr="00ED44E6">
              <w:rPr>
                <w:lang w:val="lv-LV"/>
              </w:rPr>
              <w:t>Projekta mērķis - attīstīt un nodrošināt tālākizglītības pieeju veselības aprūpes jomā SIA “Jēkabpils reģionālā slimnīca” ārstniecības personām, ieviešot simulāciju pieeju veselības aprūpes izglītībā, iegādājoties simulācijas tehnoloģijas un veicot simulācijās balstītas apmācības. Lai nodrošinātu kvalitatīvu veselības aprūpes pakalpojumu pieejamību prioritārajās veselības aprūpes jomās, sasniegtu projekta mērķi un varētu sniegt pilnvērtīgus un nepārtrauktus veselības aprūpes pakalpojumus, projekta darbību ietvaros tiks veikta:</w:t>
            </w:r>
          </w:p>
          <w:p w14:paraId="711D6678" w14:textId="77777777" w:rsidR="00E57698" w:rsidRPr="00ED44E6" w:rsidRDefault="00E57698" w:rsidP="00E57698">
            <w:pPr>
              <w:pStyle w:val="ListParagraph"/>
              <w:numPr>
                <w:ilvl w:val="0"/>
                <w:numId w:val="33"/>
              </w:numPr>
              <w:spacing w:line="278" w:lineRule="auto"/>
              <w:jc w:val="both"/>
              <w:rPr>
                <w:lang w:val="lv-LV"/>
              </w:rPr>
            </w:pPr>
            <w:r w:rsidRPr="00ED44E6">
              <w:rPr>
                <w:lang w:val="lv-LV"/>
              </w:rPr>
              <w:t>Medicīnisko simulatoru un aprīkojuma iegāde;</w:t>
            </w:r>
          </w:p>
          <w:p w14:paraId="0FF0F99D" w14:textId="77777777" w:rsidR="00E57698" w:rsidRPr="00ED44E6" w:rsidRDefault="00E57698" w:rsidP="00E57698">
            <w:pPr>
              <w:pStyle w:val="ListParagraph"/>
              <w:numPr>
                <w:ilvl w:val="0"/>
                <w:numId w:val="33"/>
              </w:numPr>
              <w:spacing w:line="278" w:lineRule="auto"/>
              <w:jc w:val="both"/>
              <w:rPr>
                <w:lang w:val="lv-LV"/>
              </w:rPr>
            </w:pPr>
            <w:r w:rsidRPr="00ED44E6">
              <w:rPr>
                <w:lang w:val="lv-LV"/>
              </w:rPr>
              <w:t>Tehnoloģiju un programmatūras sistēmas iegāde.</w:t>
            </w:r>
          </w:p>
          <w:p w14:paraId="2AA4C4CB" w14:textId="77777777" w:rsidR="00E57698" w:rsidRPr="00ED44E6" w:rsidRDefault="00E57698" w:rsidP="00E57698">
            <w:pPr>
              <w:pStyle w:val="ListParagraph"/>
              <w:numPr>
                <w:ilvl w:val="0"/>
                <w:numId w:val="33"/>
              </w:numPr>
              <w:spacing w:line="278" w:lineRule="auto"/>
              <w:jc w:val="both"/>
              <w:rPr>
                <w:lang w:val="lv-LV"/>
              </w:rPr>
            </w:pPr>
            <w:r w:rsidRPr="00ED44E6">
              <w:rPr>
                <w:lang w:val="lv-LV"/>
              </w:rPr>
              <w:t>Simulācijās balstītas apmācības pieejas plāna izstrāde un SIA “Jēkabpils reģionālā slimnīca” personāla apmācības (neattiecināmās izmaksas).</w:t>
            </w:r>
          </w:p>
          <w:p w14:paraId="0E1E6189" w14:textId="77777777" w:rsidR="00E57698" w:rsidRPr="00ED44E6" w:rsidRDefault="00E57698" w:rsidP="00E57698">
            <w:pPr>
              <w:ind w:firstLine="720"/>
              <w:jc w:val="both"/>
              <w:rPr>
                <w:lang w:val="lv-LV"/>
              </w:rPr>
            </w:pPr>
            <w:r w:rsidRPr="00ED44E6">
              <w:rPr>
                <w:lang w:val="lv-LV"/>
              </w:rPr>
              <w:t>Projekta kopējās attiecināmās izmaksas ir 219 592,50 EUR, no kurām 154 600,55 EUR ir AF finansējums, 27 764,44 EUR - Valsts budžeta finansējums un 37 227,51 EUR ir SIA “Jēkabpils reģionālā slimnīca” finansējums.</w:t>
            </w:r>
          </w:p>
          <w:p w14:paraId="3E908AAE" w14:textId="77777777" w:rsidR="00E57698" w:rsidRPr="00ED44E6" w:rsidRDefault="00E57698" w:rsidP="00E57698">
            <w:pPr>
              <w:ind w:firstLine="720"/>
              <w:jc w:val="both"/>
              <w:rPr>
                <w:lang w:val="lv-LV"/>
              </w:rPr>
            </w:pPr>
            <w:r w:rsidRPr="00ED44E6">
              <w:rPr>
                <w:lang w:val="lv-LV"/>
              </w:rPr>
              <w:t>Projektu plānots pabeigt līdz 2026. gada 30. jūnijam.</w:t>
            </w:r>
          </w:p>
          <w:p w14:paraId="15A19791" w14:textId="4CB1A2F9" w:rsidR="00AE43B5" w:rsidRPr="00DA180E" w:rsidRDefault="00AE43B5" w:rsidP="005954B7">
            <w:pPr>
              <w:spacing w:line="276" w:lineRule="auto"/>
              <w:jc w:val="both"/>
              <w:rPr>
                <w:color w:val="FF0000"/>
                <w:lang w:val="lv-LV"/>
              </w:rPr>
            </w:pPr>
          </w:p>
        </w:tc>
      </w:tr>
      <w:tr w:rsidR="00DA180E" w:rsidRPr="00E57698" w14:paraId="1D24D15F" w14:textId="77777777" w:rsidTr="00BC06E5">
        <w:trPr>
          <w:trHeight w:val="853"/>
        </w:trPr>
        <w:tc>
          <w:tcPr>
            <w:tcW w:w="3261" w:type="dxa"/>
          </w:tcPr>
          <w:p w14:paraId="042C2FE1" w14:textId="0A96085D" w:rsidR="00DA180E" w:rsidRPr="00DA180E" w:rsidRDefault="00DA180E" w:rsidP="00DA180E">
            <w:pPr>
              <w:spacing w:line="276" w:lineRule="auto"/>
              <w:rPr>
                <w:rFonts w:cs="Times New Roman"/>
                <w:lang w:val="lv-LV"/>
              </w:rPr>
            </w:pPr>
            <w:r w:rsidRPr="00DA180E">
              <w:rPr>
                <w:rStyle w:val="BodyText1"/>
                <w:rFonts w:eastAsiaTheme="minorHAnsi"/>
                <w:color w:val="auto"/>
                <w:sz w:val="24"/>
                <w:szCs w:val="24"/>
              </w:rPr>
              <w:lastRenderedPageBreak/>
              <w:t xml:space="preserve">Nefinanšu mērķu 2025.gadā sasniegšanas novērtējums (sabiedrībai sniegtais labums, pakalpojumu vai preču pieejamības novērtējums) </w:t>
            </w:r>
          </w:p>
        </w:tc>
        <w:tc>
          <w:tcPr>
            <w:tcW w:w="6521" w:type="dxa"/>
          </w:tcPr>
          <w:p w14:paraId="3A7FFBE6" w14:textId="5319D485" w:rsidR="005D766D" w:rsidRDefault="00813580" w:rsidP="00813580">
            <w:pPr>
              <w:ind w:firstLine="720"/>
              <w:jc w:val="both"/>
              <w:rPr>
                <w:lang w:val="lv-LV"/>
              </w:rPr>
            </w:pPr>
            <w:r w:rsidRPr="00813580">
              <w:rPr>
                <w:lang w:val="lv-LV"/>
              </w:rPr>
              <w:t>2025. gadā SIA “Jēkabpils reģionālā slimnīca” vidējā termiņa darbības stratēģijā 2025.–2029. gadam definētie nefinanšu mērķi kopumā ir sasniegti. Tas secināts, pamatojoties uz NVD pieņēmumu, ka mērķis ir izpildīts, ja rezultatīvā rādītāja izpilde nav zemāka par 80%.</w:t>
            </w:r>
          </w:p>
          <w:p w14:paraId="53932861" w14:textId="77777777" w:rsidR="00813580" w:rsidRDefault="00813580" w:rsidP="005D766D">
            <w:pPr>
              <w:jc w:val="both"/>
              <w:rPr>
                <w:lang w:val="lv-LV"/>
              </w:rPr>
            </w:pPr>
          </w:p>
          <w:p w14:paraId="5B8E53B1" w14:textId="77777777" w:rsidR="00F02C29" w:rsidRPr="00FE0986" w:rsidRDefault="00F02C29" w:rsidP="005D766D">
            <w:pPr>
              <w:pStyle w:val="ListParagraph"/>
              <w:numPr>
                <w:ilvl w:val="0"/>
                <w:numId w:val="34"/>
              </w:numPr>
              <w:spacing w:after="160"/>
              <w:ind w:left="357" w:hanging="357"/>
              <w:jc w:val="both"/>
              <w:rPr>
                <w:lang w:val="lv-LV"/>
              </w:rPr>
            </w:pPr>
            <w:r w:rsidRPr="00FE0986">
              <w:rPr>
                <w:lang w:val="lv-LV"/>
              </w:rPr>
              <w:t>UZLABOT  VESELĪBAS APRŪPES PAKALPOJUMU PIEEJAMĪBU:</w:t>
            </w:r>
          </w:p>
          <w:p w14:paraId="7E2D9B4B" w14:textId="40C26986" w:rsidR="00F02C29" w:rsidRPr="00A9702E" w:rsidRDefault="00F02C29" w:rsidP="005D766D">
            <w:pPr>
              <w:pStyle w:val="ListParagraph"/>
              <w:numPr>
                <w:ilvl w:val="0"/>
                <w:numId w:val="35"/>
              </w:numPr>
              <w:spacing w:after="160"/>
              <w:ind w:left="357" w:hanging="357"/>
              <w:jc w:val="both"/>
              <w:rPr>
                <w:lang w:val="lv-LV"/>
              </w:rPr>
            </w:pPr>
            <w:r w:rsidRPr="00A9702E">
              <w:rPr>
                <w:lang w:val="lv-LV"/>
              </w:rPr>
              <w:t xml:space="preserve">Vidējais gultu skaits stacionārā – plāns 220, </w:t>
            </w:r>
            <w:r w:rsidR="00661773" w:rsidRPr="00661773">
              <w:rPr>
                <w:lang w:val="lv-LV"/>
              </w:rPr>
              <w:t>faktiskais rezultāts</w:t>
            </w:r>
            <w:r w:rsidRPr="00A9702E">
              <w:rPr>
                <w:lang w:val="lv-LV"/>
              </w:rPr>
              <w:t xml:space="preserve"> 191 (87%);</w:t>
            </w:r>
          </w:p>
          <w:p w14:paraId="36AB7EF6" w14:textId="07DC3E17" w:rsidR="00F02C29" w:rsidRPr="00A9702E" w:rsidRDefault="00F02C29" w:rsidP="005D766D">
            <w:pPr>
              <w:pStyle w:val="ListParagraph"/>
              <w:numPr>
                <w:ilvl w:val="0"/>
                <w:numId w:val="35"/>
              </w:numPr>
              <w:spacing w:after="160"/>
              <w:ind w:left="357" w:hanging="357"/>
              <w:jc w:val="both"/>
              <w:rPr>
                <w:lang w:val="lv-LV"/>
              </w:rPr>
            </w:pPr>
            <w:r w:rsidRPr="00A9702E">
              <w:rPr>
                <w:lang w:val="lv-LV"/>
              </w:rPr>
              <w:t xml:space="preserve">Ārstniecības personu vecuma grupā 25-45 gadiem īpatsvars - plāns 43%, </w:t>
            </w:r>
            <w:r w:rsidR="00661773" w:rsidRPr="00661773">
              <w:rPr>
                <w:lang w:val="lv-LV"/>
              </w:rPr>
              <w:t>faktiskais rezultāts</w:t>
            </w:r>
            <w:r w:rsidRPr="00A9702E">
              <w:rPr>
                <w:lang w:val="lv-LV"/>
              </w:rPr>
              <w:t xml:space="preserve"> 44% (102%);</w:t>
            </w:r>
          </w:p>
          <w:p w14:paraId="6C3280CD" w14:textId="7DAAD3F4" w:rsidR="00F02C29" w:rsidRDefault="00F02C29" w:rsidP="005D766D">
            <w:pPr>
              <w:pStyle w:val="ListParagraph"/>
              <w:numPr>
                <w:ilvl w:val="0"/>
                <w:numId w:val="35"/>
              </w:numPr>
              <w:spacing w:after="160"/>
              <w:ind w:left="357" w:hanging="357"/>
              <w:jc w:val="both"/>
              <w:rPr>
                <w:lang w:val="lv-LV"/>
              </w:rPr>
            </w:pPr>
            <w:r w:rsidRPr="00A9702E">
              <w:rPr>
                <w:lang w:val="lv-LV"/>
              </w:rPr>
              <w:t xml:space="preserve">Vidējais gaidīšanas laiks (dienās) uz ambulatorajiem pakalpojumiem (izņemot hroniskiem pacientiem dinamiskajai novērošanai) pie  speciālistiem  kopā - plāns 761, </w:t>
            </w:r>
            <w:r w:rsidR="00661773" w:rsidRPr="00661773">
              <w:rPr>
                <w:lang w:val="lv-LV"/>
              </w:rPr>
              <w:t>faktiskais rezultāts</w:t>
            </w:r>
            <w:r w:rsidRPr="00A9702E">
              <w:rPr>
                <w:lang w:val="lv-LV"/>
              </w:rPr>
              <w:t xml:space="preserve"> </w:t>
            </w:r>
            <w:r w:rsidR="00661773" w:rsidRPr="00661773">
              <w:rPr>
                <w:lang w:val="lv-LV"/>
              </w:rPr>
              <w:t>1285</w:t>
            </w:r>
            <w:r w:rsidRPr="00661773">
              <w:rPr>
                <w:lang w:val="lv-LV"/>
              </w:rPr>
              <w:t xml:space="preserve"> (</w:t>
            </w:r>
            <w:r w:rsidR="00661773" w:rsidRPr="00661773">
              <w:rPr>
                <w:lang w:val="lv-LV"/>
              </w:rPr>
              <w:t>59</w:t>
            </w:r>
            <w:r w:rsidRPr="00661773">
              <w:rPr>
                <w:lang w:val="lv-LV"/>
              </w:rPr>
              <w:t>%).</w:t>
            </w:r>
          </w:p>
          <w:p w14:paraId="2E7FB27F" w14:textId="77777777" w:rsidR="005D766D" w:rsidRDefault="005D766D" w:rsidP="005D766D">
            <w:pPr>
              <w:pStyle w:val="ListParagraph"/>
              <w:spacing w:after="160"/>
              <w:ind w:left="357"/>
              <w:jc w:val="both"/>
              <w:rPr>
                <w:lang w:val="lv-LV"/>
              </w:rPr>
            </w:pPr>
          </w:p>
          <w:p w14:paraId="688425B7" w14:textId="77777777" w:rsidR="00F02C29" w:rsidRDefault="00F02C29" w:rsidP="005D766D">
            <w:pPr>
              <w:pStyle w:val="ListParagraph"/>
              <w:numPr>
                <w:ilvl w:val="0"/>
                <w:numId w:val="34"/>
              </w:numPr>
              <w:spacing w:after="160"/>
              <w:ind w:left="357" w:hanging="357"/>
              <w:jc w:val="both"/>
              <w:rPr>
                <w:lang w:val="lv-LV"/>
              </w:rPr>
            </w:pPr>
            <w:r w:rsidRPr="00A9702E">
              <w:rPr>
                <w:lang w:val="lv-LV"/>
              </w:rPr>
              <w:t>NODROŠINĀT EFEKTĪVU VESELĪBAS APRŪPES PAKALPOJUMU PLĀNOŠANU UN SNIEGŠANU</w:t>
            </w:r>
            <w:r>
              <w:rPr>
                <w:lang w:val="lv-LV"/>
              </w:rPr>
              <w:t>:</w:t>
            </w:r>
          </w:p>
          <w:p w14:paraId="30A7D764" w14:textId="12E194D4" w:rsidR="00F02C29" w:rsidRPr="00492905" w:rsidRDefault="00F02C29" w:rsidP="005D766D">
            <w:pPr>
              <w:pStyle w:val="ListParagraph"/>
              <w:numPr>
                <w:ilvl w:val="0"/>
                <w:numId w:val="36"/>
              </w:numPr>
              <w:spacing w:after="160"/>
              <w:ind w:left="357" w:hanging="357"/>
              <w:jc w:val="both"/>
              <w:rPr>
                <w:lang w:val="lv-LV"/>
              </w:rPr>
            </w:pPr>
            <w:r w:rsidRPr="00A9702E">
              <w:rPr>
                <w:lang w:val="lv-LV"/>
              </w:rPr>
              <w:t xml:space="preserve">Ambulatoro apmeklējumu skaits – plāns </w:t>
            </w:r>
            <w:r>
              <w:rPr>
                <w:lang w:val="lv-LV"/>
              </w:rPr>
              <w:t>159000</w:t>
            </w:r>
            <w:r w:rsidRPr="00A9702E">
              <w:rPr>
                <w:lang w:val="lv-LV"/>
              </w:rPr>
              <w:t xml:space="preserve">, </w:t>
            </w:r>
            <w:r w:rsidR="00661773" w:rsidRPr="00661773">
              <w:rPr>
                <w:lang w:val="lv-LV"/>
              </w:rPr>
              <w:t>faktiskais rezultāts</w:t>
            </w:r>
            <w:r w:rsidRPr="00A9702E">
              <w:rPr>
                <w:lang w:val="lv-LV"/>
              </w:rPr>
              <w:t xml:space="preserve"> </w:t>
            </w:r>
            <w:r w:rsidR="00492905" w:rsidRPr="00492905">
              <w:rPr>
                <w:lang w:val="lv-LV"/>
              </w:rPr>
              <w:t>131979</w:t>
            </w:r>
            <w:r w:rsidRPr="00492905">
              <w:rPr>
                <w:lang w:val="lv-LV"/>
              </w:rPr>
              <w:t xml:space="preserve"> (8</w:t>
            </w:r>
            <w:r w:rsidR="00492905" w:rsidRPr="00492905">
              <w:rPr>
                <w:lang w:val="lv-LV"/>
              </w:rPr>
              <w:t>3</w:t>
            </w:r>
            <w:r w:rsidRPr="00492905">
              <w:rPr>
                <w:lang w:val="lv-LV"/>
              </w:rPr>
              <w:t>%);</w:t>
            </w:r>
          </w:p>
          <w:p w14:paraId="31FEDF1C" w14:textId="4DC97D50" w:rsidR="00F02C29" w:rsidRPr="00A9702E" w:rsidRDefault="00F02C29" w:rsidP="005D766D">
            <w:pPr>
              <w:pStyle w:val="ListParagraph"/>
              <w:numPr>
                <w:ilvl w:val="0"/>
                <w:numId w:val="36"/>
              </w:numPr>
              <w:spacing w:after="160"/>
              <w:ind w:left="357" w:hanging="357"/>
              <w:jc w:val="both"/>
              <w:rPr>
                <w:lang w:val="lv-LV"/>
              </w:rPr>
            </w:pPr>
            <w:r w:rsidRPr="00A9702E">
              <w:rPr>
                <w:lang w:val="lv-LV"/>
              </w:rPr>
              <w:t xml:space="preserve">Observācijas pacientu skaits uzņemšanas nodaļā – plāns </w:t>
            </w:r>
            <w:r>
              <w:rPr>
                <w:lang w:val="lv-LV"/>
              </w:rPr>
              <w:t>9000</w:t>
            </w:r>
            <w:r w:rsidRPr="00A9702E">
              <w:rPr>
                <w:lang w:val="lv-LV"/>
              </w:rPr>
              <w:t xml:space="preserve">, </w:t>
            </w:r>
            <w:r w:rsidR="00661773" w:rsidRPr="00661773">
              <w:rPr>
                <w:lang w:val="lv-LV"/>
              </w:rPr>
              <w:t>faktiskais rezultāts</w:t>
            </w:r>
            <w:r w:rsidRPr="00A9702E">
              <w:rPr>
                <w:lang w:val="lv-LV"/>
              </w:rPr>
              <w:t xml:space="preserve"> </w:t>
            </w:r>
            <w:r>
              <w:rPr>
                <w:lang w:val="lv-LV"/>
              </w:rPr>
              <w:t>11675</w:t>
            </w:r>
            <w:r w:rsidRPr="00A9702E">
              <w:rPr>
                <w:lang w:val="lv-LV"/>
              </w:rPr>
              <w:t xml:space="preserve"> (</w:t>
            </w:r>
            <w:r>
              <w:rPr>
                <w:lang w:val="lv-LV"/>
              </w:rPr>
              <w:t>130</w:t>
            </w:r>
            <w:r w:rsidRPr="00A9702E">
              <w:rPr>
                <w:lang w:val="lv-LV"/>
              </w:rPr>
              <w:t>%);</w:t>
            </w:r>
          </w:p>
          <w:p w14:paraId="19C20F77" w14:textId="7D334392" w:rsidR="00F02C29" w:rsidRPr="00492905" w:rsidRDefault="00F02C29" w:rsidP="005D766D">
            <w:pPr>
              <w:pStyle w:val="ListParagraph"/>
              <w:numPr>
                <w:ilvl w:val="0"/>
                <w:numId w:val="36"/>
              </w:numPr>
              <w:spacing w:after="160"/>
              <w:ind w:left="357" w:hanging="357"/>
              <w:jc w:val="both"/>
              <w:rPr>
                <w:lang w:val="lv-LV"/>
              </w:rPr>
            </w:pPr>
            <w:r w:rsidRPr="00A9702E">
              <w:rPr>
                <w:lang w:val="lv-LV"/>
              </w:rPr>
              <w:t xml:space="preserve">Dienas stacionārā ārstēto pacientu skaits – plāns </w:t>
            </w:r>
            <w:r>
              <w:rPr>
                <w:lang w:val="lv-LV"/>
              </w:rPr>
              <w:t>3000</w:t>
            </w:r>
            <w:r w:rsidRPr="00A9702E">
              <w:rPr>
                <w:lang w:val="lv-LV"/>
              </w:rPr>
              <w:t xml:space="preserve">, </w:t>
            </w:r>
            <w:r w:rsidR="00661773" w:rsidRPr="00661773">
              <w:rPr>
                <w:lang w:val="lv-LV"/>
              </w:rPr>
              <w:t>faktiskais rezultāts</w:t>
            </w:r>
            <w:r w:rsidRPr="00492905">
              <w:rPr>
                <w:lang w:val="lv-LV"/>
              </w:rPr>
              <w:t xml:space="preserve"> 3007 (100%);</w:t>
            </w:r>
          </w:p>
          <w:p w14:paraId="44D7F6FC" w14:textId="4357BB16" w:rsidR="00F02C29" w:rsidRPr="00A9702E" w:rsidRDefault="00F02C29" w:rsidP="005D766D">
            <w:pPr>
              <w:pStyle w:val="ListParagraph"/>
              <w:numPr>
                <w:ilvl w:val="0"/>
                <w:numId w:val="36"/>
              </w:numPr>
              <w:spacing w:after="160"/>
              <w:ind w:left="357" w:hanging="357"/>
              <w:jc w:val="both"/>
              <w:rPr>
                <w:lang w:val="lv-LV"/>
              </w:rPr>
            </w:pPr>
            <w:r w:rsidRPr="00A9702E">
              <w:rPr>
                <w:lang w:val="lv-LV"/>
              </w:rPr>
              <w:t xml:space="preserve">Hospitalizāciju skaits stacionārā – plāns </w:t>
            </w:r>
            <w:r>
              <w:rPr>
                <w:lang w:val="lv-LV"/>
              </w:rPr>
              <w:t>7200</w:t>
            </w:r>
            <w:r w:rsidRPr="00A9702E">
              <w:rPr>
                <w:lang w:val="lv-LV"/>
              </w:rPr>
              <w:t xml:space="preserve">, </w:t>
            </w:r>
            <w:r w:rsidR="00661773" w:rsidRPr="00661773">
              <w:rPr>
                <w:lang w:val="lv-LV"/>
              </w:rPr>
              <w:t>faktiskais rezultāts</w:t>
            </w:r>
            <w:r w:rsidRPr="00A9702E">
              <w:rPr>
                <w:lang w:val="lv-LV"/>
              </w:rPr>
              <w:t xml:space="preserve"> </w:t>
            </w:r>
            <w:r>
              <w:rPr>
                <w:lang w:val="lv-LV"/>
              </w:rPr>
              <w:t>7</w:t>
            </w:r>
            <w:r w:rsidR="00492905">
              <w:rPr>
                <w:lang w:val="lv-LV"/>
              </w:rPr>
              <w:t>831</w:t>
            </w:r>
            <w:r w:rsidRPr="00A9702E">
              <w:rPr>
                <w:lang w:val="lv-LV"/>
              </w:rPr>
              <w:t xml:space="preserve"> (</w:t>
            </w:r>
            <w:r>
              <w:rPr>
                <w:lang w:val="lv-LV"/>
              </w:rPr>
              <w:t>10</w:t>
            </w:r>
            <w:r w:rsidR="00492905">
              <w:rPr>
                <w:lang w:val="lv-LV"/>
              </w:rPr>
              <w:t>9</w:t>
            </w:r>
            <w:r w:rsidRPr="00A9702E">
              <w:rPr>
                <w:lang w:val="lv-LV"/>
              </w:rPr>
              <w:t>%);</w:t>
            </w:r>
          </w:p>
          <w:p w14:paraId="2C2B0893" w14:textId="153D6CB5" w:rsidR="00F02C29" w:rsidRPr="00A9702E" w:rsidRDefault="00F02C29" w:rsidP="005D766D">
            <w:pPr>
              <w:pStyle w:val="ListParagraph"/>
              <w:numPr>
                <w:ilvl w:val="0"/>
                <w:numId w:val="36"/>
              </w:numPr>
              <w:spacing w:after="160"/>
              <w:ind w:left="357" w:hanging="357"/>
              <w:jc w:val="both"/>
              <w:rPr>
                <w:lang w:val="lv-LV"/>
              </w:rPr>
            </w:pPr>
            <w:r w:rsidRPr="00A9702E">
              <w:rPr>
                <w:lang w:val="lv-LV"/>
              </w:rPr>
              <w:lastRenderedPageBreak/>
              <w:t xml:space="preserve">t.sk: Dzemdību skaits – plāns </w:t>
            </w:r>
            <w:r>
              <w:rPr>
                <w:lang w:val="lv-LV"/>
              </w:rPr>
              <w:t>390</w:t>
            </w:r>
            <w:r w:rsidRPr="00A9702E">
              <w:rPr>
                <w:lang w:val="lv-LV"/>
              </w:rPr>
              <w:t xml:space="preserve">, </w:t>
            </w:r>
            <w:r w:rsidR="00661773" w:rsidRPr="00661773">
              <w:rPr>
                <w:lang w:val="lv-LV"/>
              </w:rPr>
              <w:t>faktiskais rezultāts</w:t>
            </w:r>
            <w:r w:rsidRPr="00A9702E">
              <w:rPr>
                <w:lang w:val="lv-LV"/>
              </w:rPr>
              <w:t xml:space="preserve"> </w:t>
            </w:r>
            <w:r>
              <w:rPr>
                <w:lang w:val="lv-LV"/>
              </w:rPr>
              <w:t>339</w:t>
            </w:r>
            <w:r w:rsidRPr="00A9702E">
              <w:rPr>
                <w:lang w:val="lv-LV"/>
              </w:rPr>
              <w:t xml:space="preserve"> (87%);</w:t>
            </w:r>
          </w:p>
          <w:p w14:paraId="09F4BFE1" w14:textId="53275797" w:rsidR="00F02C29" w:rsidRPr="00A9702E" w:rsidRDefault="00F02C29" w:rsidP="005D766D">
            <w:pPr>
              <w:pStyle w:val="ListParagraph"/>
              <w:numPr>
                <w:ilvl w:val="0"/>
                <w:numId w:val="36"/>
              </w:numPr>
              <w:spacing w:after="160"/>
              <w:ind w:left="357" w:hanging="357"/>
              <w:jc w:val="both"/>
              <w:rPr>
                <w:lang w:val="lv-LV"/>
              </w:rPr>
            </w:pPr>
            <w:r w:rsidRPr="00A9702E">
              <w:rPr>
                <w:lang w:val="lv-LV"/>
              </w:rPr>
              <w:t xml:space="preserve">Pacientu pavadītais laiks stacionārā (gultasdienas) – plāns </w:t>
            </w:r>
            <w:r>
              <w:rPr>
                <w:lang w:val="lv-LV"/>
              </w:rPr>
              <w:t>50700</w:t>
            </w:r>
            <w:r w:rsidRPr="00A9702E">
              <w:rPr>
                <w:lang w:val="lv-LV"/>
              </w:rPr>
              <w:t xml:space="preserve">, </w:t>
            </w:r>
            <w:r w:rsidR="00661773" w:rsidRPr="00661773">
              <w:rPr>
                <w:lang w:val="lv-LV"/>
              </w:rPr>
              <w:t>faktiskais rezultāts</w:t>
            </w:r>
            <w:r w:rsidRPr="00A9702E">
              <w:rPr>
                <w:lang w:val="lv-LV"/>
              </w:rPr>
              <w:t xml:space="preserve"> </w:t>
            </w:r>
            <w:r w:rsidR="00492905">
              <w:rPr>
                <w:lang w:val="lv-LV"/>
              </w:rPr>
              <w:t>49851</w:t>
            </w:r>
            <w:r w:rsidRPr="00A9702E">
              <w:rPr>
                <w:lang w:val="lv-LV"/>
              </w:rPr>
              <w:t xml:space="preserve"> (</w:t>
            </w:r>
            <w:r>
              <w:rPr>
                <w:lang w:val="lv-LV"/>
              </w:rPr>
              <w:t>98</w:t>
            </w:r>
            <w:r w:rsidRPr="00A9702E">
              <w:rPr>
                <w:lang w:val="lv-LV"/>
              </w:rPr>
              <w:t>%);</w:t>
            </w:r>
          </w:p>
          <w:p w14:paraId="0D71D15D" w14:textId="1672BDF3" w:rsidR="00F02C29" w:rsidRDefault="00F02C29" w:rsidP="005D766D">
            <w:pPr>
              <w:pStyle w:val="ListParagraph"/>
              <w:numPr>
                <w:ilvl w:val="0"/>
                <w:numId w:val="36"/>
              </w:numPr>
              <w:spacing w:after="160"/>
              <w:ind w:left="357" w:hanging="357"/>
              <w:jc w:val="both"/>
              <w:rPr>
                <w:lang w:val="lv-LV"/>
              </w:rPr>
            </w:pPr>
            <w:r w:rsidRPr="00A9702E">
              <w:rPr>
                <w:lang w:val="lv-LV"/>
              </w:rPr>
              <w:t xml:space="preserve">Vidējā gultu slodze % stacionārā – plāns </w:t>
            </w:r>
            <w:r>
              <w:rPr>
                <w:lang w:val="lv-LV"/>
              </w:rPr>
              <w:t>70,14%</w:t>
            </w:r>
            <w:r w:rsidRPr="00A9702E">
              <w:rPr>
                <w:lang w:val="lv-LV"/>
              </w:rPr>
              <w:t xml:space="preserve">, </w:t>
            </w:r>
            <w:r w:rsidR="00661773" w:rsidRPr="00661773">
              <w:rPr>
                <w:lang w:val="lv-LV"/>
              </w:rPr>
              <w:t>faktiskais rezultāts</w:t>
            </w:r>
            <w:r w:rsidRPr="00A9702E">
              <w:rPr>
                <w:lang w:val="lv-LV"/>
              </w:rPr>
              <w:t xml:space="preserve"> </w:t>
            </w:r>
            <w:r>
              <w:rPr>
                <w:lang w:val="lv-LV"/>
              </w:rPr>
              <w:t>71,5%</w:t>
            </w:r>
            <w:r w:rsidRPr="00A9702E">
              <w:rPr>
                <w:lang w:val="lv-LV"/>
              </w:rPr>
              <w:t xml:space="preserve"> (</w:t>
            </w:r>
            <w:r>
              <w:rPr>
                <w:lang w:val="lv-LV"/>
              </w:rPr>
              <w:t>102</w:t>
            </w:r>
            <w:r w:rsidRPr="00A9702E">
              <w:rPr>
                <w:lang w:val="lv-LV"/>
              </w:rPr>
              <w:t>%).</w:t>
            </w:r>
          </w:p>
          <w:p w14:paraId="47F3A654" w14:textId="77777777" w:rsidR="005D766D" w:rsidRDefault="005D766D" w:rsidP="005D766D">
            <w:pPr>
              <w:pStyle w:val="ListParagraph"/>
              <w:spacing w:after="160"/>
              <w:ind w:left="357"/>
              <w:jc w:val="both"/>
              <w:rPr>
                <w:lang w:val="lv-LV"/>
              </w:rPr>
            </w:pPr>
          </w:p>
          <w:p w14:paraId="6279A038" w14:textId="77777777" w:rsidR="00F02C29" w:rsidRDefault="00F02C29" w:rsidP="005D766D">
            <w:pPr>
              <w:pStyle w:val="ListParagraph"/>
              <w:numPr>
                <w:ilvl w:val="0"/>
                <w:numId w:val="34"/>
              </w:numPr>
              <w:spacing w:after="160"/>
              <w:ind w:left="357" w:hanging="357"/>
              <w:jc w:val="both"/>
              <w:rPr>
                <w:lang w:val="lv-LV"/>
              </w:rPr>
            </w:pPr>
            <w:r w:rsidRPr="00A9702E">
              <w:rPr>
                <w:lang w:val="lv-LV"/>
              </w:rPr>
              <w:t>PACIENTU DROŠĪBAS  UN VESELĪBAS APRŪPES PAKALPOJUMU KVALITĀTES NODROŠINĀŠANA</w:t>
            </w:r>
            <w:r>
              <w:rPr>
                <w:lang w:val="lv-LV"/>
              </w:rPr>
              <w:t>:</w:t>
            </w:r>
          </w:p>
          <w:p w14:paraId="6F047076" w14:textId="0BAB593A" w:rsidR="00F02C29" w:rsidRPr="00A9702E" w:rsidRDefault="00F02C29" w:rsidP="005D766D">
            <w:pPr>
              <w:pStyle w:val="ListParagraph"/>
              <w:numPr>
                <w:ilvl w:val="0"/>
                <w:numId w:val="37"/>
              </w:numPr>
              <w:spacing w:after="160"/>
              <w:ind w:left="357" w:hanging="357"/>
              <w:jc w:val="both"/>
              <w:rPr>
                <w:lang w:val="lv-LV"/>
              </w:rPr>
            </w:pPr>
            <w:r w:rsidRPr="00A9702E">
              <w:rPr>
                <w:lang w:val="lv-LV"/>
              </w:rPr>
              <w:t xml:space="preserve">Rehospitalizāciju skaits - plāns </w:t>
            </w:r>
            <w:r>
              <w:rPr>
                <w:lang w:val="lv-LV"/>
              </w:rPr>
              <w:t>118</w:t>
            </w:r>
            <w:r w:rsidRPr="00A9702E">
              <w:rPr>
                <w:lang w:val="lv-LV"/>
              </w:rPr>
              <w:t xml:space="preserve">, </w:t>
            </w:r>
            <w:r w:rsidR="00661773" w:rsidRPr="00661773">
              <w:rPr>
                <w:lang w:val="lv-LV"/>
              </w:rPr>
              <w:t>faktiskais rezultāts</w:t>
            </w:r>
            <w:r w:rsidRPr="00A9702E">
              <w:rPr>
                <w:lang w:val="lv-LV"/>
              </w:rPr>
              <w:t xml:space="preserve"> </w:t>
            </w:r>
            <w:r>
              <w:rPr>
                <w:lang w:val="lv-LV"/>
              </w:rPr>
              <w:t>182</w:t>
            </w:r>
            <w:r w:rsidRPr="00A9702E">
              <w:rPr>
                <w:lang w:val="lv-LV"/>
              </w:rPr>
              <w:t xml:space="preserve"> (</w:t>
            </w:r>
            <w:r>
              <w:rPr>
                <w:lang w:val="lv-LV"/>
              </w:rPr>
              <w:t>154</w:t>
            </w:r>
            <w:r w:rsidRPr="00A9702E">
              <w:rPr>
                <w:lang w:val="lv-LV"/>
              </w:rPr>
              <w:t>%);</w:t>
            </w:r>
          </w:p>
          <w:p w14:paraId="185B6331" w14:textId="64121FA5" w:rsidR="00F02C29" w:rsidRPr="00A9702E" w:rsidRDefault="00F02C29" w:rsidP="005D766D">
            <w:pPr>
              <w:pStyle w:val="ListParagraph"/>
              <w:numPr>
                <w:ilvl w:val="0"/>
                <w:numId w:val="37"/>
              </w:numPr>
              <w:spacing w:after="160"/>
              <w:ind w:left="357" w:hanging="357"/>
              <w:jc w:val="both"/>
              <w:rPr>
                <w:lang w:val="lv-LV"/>
              </w:rPr>
            </w:pPr>
            <w:r w:rsidRPr="00A9702E">
              <w:rPr>
                <w:lang w:val="lv-LV"/>
              </w:rPr>
              <w:t xml:space="preserve">Vidējais ārstēšanas ilgums stacionārā (dienas) - plāns </w:t>
            </w:r>
            <w:r>
              <w:rPr>
                <w:lang w:val="lv-LV"/>
              </w:rPr>
              <w:t>6,5</w:t>
            </w:r>
            <w:r w:rsidRPr="00A9702E">
              <w:rPr>
                <w:lang w:val="lv-LV"/>
              </w:rPr>
              <w:t xml:space="preserve">, </w:t>
            </w:r>
            <w:r w:rsidR="00661773" w:rsidRPr="00661773">
              <w:rPr>
                <w:lang w:val="lv-LV"/>
              </w:rPr>
              <w:t>faktiskais rezultāts</w:t>
            </w:r>
            <w:r w:rsidRPr="00A9702E">
              <w:rPr>
                <w:lang w:val="lv-LV"/>
              </w:rPr>
              <w:t xml:space="preserve"> </w:t>
            </w:r>
            <w:r>
              <w:rPr>
                <w:lang w:val="lv-LV"/>
              </w:rPr>
              <w:t>6,4</w:t>
            </w:r>
            <w:r w:rsidRPr="00A9702E">
              <w:rPr>
                <w:lang w:val="lv-LV"/>
              </w:rPr>
              <w:t xml:space="preserve"> (</w:t>
            </w:r>
            <w:r>
              <w:rPr>
                <w:lang w:val="lv-LV"/>
              </w:rPr>
              <w:t>98</w:t>
            </w:r>
            <w:r w:rsidRPr="00A9702E">
              <w:rPr>
                <w:lang w:val="lv-LV"/>
              </w:rPr>
              <w:t>%);</w:t>
            </w:r>
          </w:p>
          <w:p w14:paraId="04F92040" w14:textId="0318CCC9" w:rsidR="00F02C29" w:rsidRPr="00A9702E" w:rsidRDefault="00F02C29" w:rsidP="005D766D">
            <w:pPr>
              <w:pStyle w:val="ListParagraph"/>
              <w:numPr>
                <w:ilvl w:val="0"/>
                <w:numId w:val="37"/>
              </w:numPr>
              <w:spacing w:after="160"/>
              <w:ind w:left="357" w:hanging="357"/>
              <w:jc w:val="both"/>
              <w:rPr>
                <w:lang w:val="lv-LV"/>
              </w:rPr>
            </w:pPr>
            <w:r w:rsidRPr="00A9702E">
              <w:rPr>
                <w:lang w:val="lv-LV"/>
              </w:rPr>
              <w:t xml:space="preserve">Ķirurģiskā aktivitāte (vidēji vienā dienā izdarīto operāciju skaits) - plāns </w:t>
            </w:r>
            <w:r>
              <w:rPr>
                <w:lang w:val="lv-LV"/>
              </w:rPr>
              <w:t>12</w:t>
            </w:r>
            <w:r w:rsidRPr="00A9702E">
              <w:rPr>
                <w:lang w:val="lv-LV"/>
              </w:rPr>
              <w:t xml:space="preserve">, </w:t>
            </w:r>
            <w:r w:rsidR="00661773" w:rsidRPr="00661773">
              <w:rPr>
                <w:lang w:val="lv-LV"/>
              </w:rPr>
              <w:t>faktiskais rezultāts</w:t>
            </w:r>
            <w:r w:rsidRPr="00A9702E">
              <w:rPr>
                <w:lang w:val="lv-LV"/>
              </w:rPr>
              <w:t xml:space="preserve"> </w:t>
            </w:r>
            <w:r>
              <w:rPr>
                <w:lang w:val="lv-LV"/>
              </w:rPr>
              <w:t>1</w:t>
            </w:r>
            <w:r w:rsidRPr="00A9702E">
              <w:rPr>
                <w:lang w:val="lv-LV"/>
              </w:rPr>
              <w:t>4 (</w:t>
            </w:r>
            <w:r>
              <w:rPr>
                <w:lang w:val="lv-LV"/>
              </w:rPr>
              <w:t>117</w:t>
            </w:r>
            <w:r w:rsidRPr="00A9702E">
              <w:rPr>
                <w:lang w:val="lv-LV"/>
              </w:rPr>
              <w:t>%);</w:t>
            </w:r>
          </w:p>
          <w:p w14:paraId="6456FBBC" w14:textId="54DF371D" w:rsidR="00F02C29" w:rsidRPr="00A9702E" w:rsidRDefault="00F02C29" w:rsidP="005D766D">
            <w:pPr>
              <w:pStyle w:val="ListParagraph"/>
              <w:numPr>
                <w:ilvl w:val="0"/>
                <w:numId w:val="37"/>
              </w:numPr>
              <w:spacing w:after="160"/>
              <w:ind w:left="357" w:hanging="357"/>
              <w:jc w:val="both"/>
              <w:rPr>
                <w:lang w:val="lv-LV"/>
              </w:rPr>
            </w:pPr>
            <w:r w:rsidRPr="00A9702E">
              <w:rPr>
                <w:lang w:val="lv-LV"/>
              </w:rPr>
              <w:t xml:space="preserve">Letalitāte stacionārā, % - plāns </w:t>
            </w:r>
            <w:r>
              <w:rPr>
                <w:lang w:val="lv-LV"/>
              </w:rPr>
              <w:t>4,3%</w:t>
            </w:r>
            <w:r w:rsidRPr="00A9702E">
              <w:rPr>
                <w:lang w:val="lv-LV"/>
              </w:rPr>
              <w:t xml:space="preserve">, </w:t>
            </w:r>
            <w:r w:rsidR="00661773" w:rsidRPr="00661773">
              <w:rPr>
                <w:lang w:val="lv-LV"/>
              </w:rPr>
              <w:t>faktiskais rezultāts</w:t>
            </w:r>
            <w:r w:rsidRPr="00A9702E">
              <w:rPr>
                <w:lang w:val="lv-LV"/>
              </w:rPr>
              <w:t xml:space="preserve"> </w:t>
            </w:r>
            <w:r>
              <w:rPr>
                <w:lang w:val="lv-LV"/>
              </w:rPr>
              <w:t>5,3%</w:t>
            </w:r>
            <w:r w:rsidRPr="00A9702E">
              <w:rPr>
                <w:lang w:val="lv-LV"/>
              </w:rPr>
              <w:t xml:space="preserve"> (</w:t>
            </w:r>
            <w:r>
              <w:rPr>
                <w:lang w:val="lv-LV"/>
              </w:rPr>
              <w:t>81</w:t>
            </w:r>
            <w:r w:rsidRPr="00A9702E">
              <w:rPr>
                <w:lang w:val="lv-LV"/>
              </w:rPr>
              <w:t>%).</w:t>
            </w:r>
          </w:p>
          <w:p w14:paraId="545D5F7B" w14:textId="3FC0A2F4" w:rsidR="00DA180E" w:rsidRPr="00A55AF0" w:rsidRDefault="00DA180E" w:rsidP="005D766D">
            <w:pPr>
              <w:pStyle w:val="ListParagraph"/>
              <w:widowControl w:val="0"/>
              <w:autoSpaceDE w:val="0"/>
              <w:autoSpaceDN w:val="0"/>
              <w:ind w:left="314"/>
              <w:jc w:val="both"/>
              <w:rPr>
                <w:color w:val="FF0000"/>
                <w:lang w:val="lv-LV"/>
              </w:rPr>
            </w:pPr>
            <w:r w:rsidRPr="00F61403">
              <w:rPr>
                <w:lang w:val="lv-LV"/>
              </w:rPr>
              <w:t xml:space="preserve"> </w:t>
            </w:r>
          </w:p>
        </w:tc>
      </w:tr>
      <w:tr w:rsidR="00DA180E" w:rsidRPr="00E57698" w14:paraId="02030008" w14:textId="77777777" w:rsidTr="00BC06E5">
        <w:trPr>
          <w:trHeight w:val="1068"/>
        </w:trPr>
        <w:tc>
          <w:tcPr>
            <w:tcW w:w="3261" w:type="dxa"/>
          </w:tcPr>
          <w:p w14:paraId="2880DB44" w14:textId="5EEAA90B" w:rsidR="00DA180E" w:rsidRPr="00273313" w:rsidRDefault="007661AC" w:rsidP="00DA180E">
            <w:pPr>
              <w:spacing w:line="276" w:lineRule="auto"/>
              <w:rPr>
                <w:rStyle w:val="BodyText1"/>
                <w:rFonts w:eastAsiaTheme="minorHAnsi"/>
                <w:sz w:val="24"/>
                <w:szCs w:val="24"/>
              </w:rPr>
            </w:pPr>
            <w:r w:rsidRPr="007661AC">
              <w:rPr>
                <w:rStyle w:val="BodyText1"/>
                <w:rFonts w:eastAsiaTheme="minorHAnsi"/>
                <w:color w:val="auto"/>
                <w:sz w:val="24"/>
                <w:szCs w:val="24"/>
              </w:rPr>
              <w:lastRenderedPageBreak/>
              <w:t>Finanšu mērķu 202</w:t>
            </w:r>
            <w:r w:rsidR="00DA5547">
              <w:rPr>
                <w:rStyle w:val="BodyText1"/>
                <w:rFonts w:eastAsiaTheme="minorHAnsi"/>
                <w:color w:val="auto"/>
                <w:sz w:val="24"/>
                <w:szCs w:val="24"/>
              </w:rPr>
              <w:t>5</w:t>
            </w:r>
            <w:r w:rsidRPr="007661AC">
              <w:rPr>
                <w:rStyle w:val="BodyText1"/>
                <w:rFonts w:eastAsiaTheme="minorHAnsi"/>
                <w:color w:val="auto"/>
                <w:sz w:val="24"/>
                <w:szCs w:val="24"/>
              </w:rPr>
              <w:t>.gadā sasniegšanas novērtējums (sabiedrībai sniegtais labums, pakalpojumu vai preču pieejamības novērtējums)</w:t>
            </w:r>
          </w:p>
        </w:tc>
        <w:tc>
          <w:tcPr>
            <w:tcW w:w="6521" w:type="dxa"/>
          </w:tcPr>
          <w:p w14:paraId="64874AD3" w14:textId="77777777" w:rsidR="005D766D" w:rsidRDefault="005D766D" w:rsidP="005D766D">
            <w:pPr>
              <w:ind w:firstLine="720"/>
              <w:jc w:val="both"/>
              <w:rPr>
                <w:rFonts w:eastAsia="Arial"/>
                <w:lang w:val="lv-LV" w:eastAsia="lv-LV" w:bidi="lv-LV"/>
              </w:rPr>
            </w:pPr>
            <w:r w:rsidRPr="005D766D">
              <w:rPr>
                <w:rFonts w:eastAsia="Arial"/>
                <w:lang w:val="lv-LV" w:eastAsia="lv-LV" w:bidi="lv-LV"/>
              </w:rPr>
              <w:t>2025. gadā SIA “Jēkabpils reģionālā slimnīca” vidēja termiņa darbības stratēģija 2025.-2029.gadam definētie finanšu mērķi ir sasniegti. Pārskata gads finansiāli ir bijis ļoti veiksmīgs, pateicoties kontrolētai izmaksu bāzei un sniegto veselības aprūpes pakalpojumu pieaugumam.</w:t>
            </w:r>
          </w:p>
          <w:p w14:paraId="7E7DF6DF" w14:textId="77777777" w:rsidR="005D766D" w:rsidRPr="005D766D" w:rsidRDefault="005D766D" w:rsidP="005D766D">
            <w:pPr>
              <w:jc w:val="both"/>
              <w:rPr>
                <w:rFonts w:eastAsia="Arial"/>
                <w:lang w:val="lv-LV" w:eastAsia="lv-LV" w:bidi="lv-LV"/>
              </w:rPr>
            </w:pPr>
          </w:p>
          <w:p w14:paraId="354E60B6" w14:textId="38BBD944" w:rsidR="005D766D" w:rsidRPr="005D766D" w:rsidRDefault="005D766D" w:rsidP="005D766D">
            <w:pPr>
              <w:jc w:val="both"/>
              <w:rPr>
                <w:rFonts w:eastAsia="Arial"/>
                <w:lang w:val="lv-LV" w:eastAsia="lv-LV" w:bidi="lv-LV"/>
              </w:rPr>
            </w:pPr>
            <w:r w:rsidRPr="005D766D">
              <w:rPr>
                <w:rFonts w:eastAsia="Arial"/>
                <w:lang w:val="lv-LV" w:eastAsia="lv-LV" w:bidi="lv-LV"/>
              </w:rPr>
              <w:t>BŪTISKĀKIE FINANŠU RĀDĪTĀJI:</w:t>
            </w:r>
          </w:p>
          <w:p w14:paraId="1AE0FAB7" w14:textId="252A6370" w:rsidR="005D766D" w:rsidRPr="005D766D" w:rsidRDefault="005D766D" w:rsidP="005D766D">
            <w:pPr>
              <w:pStyle w:val="ListParagraph"/>
              <w:numPr>
                <w:ilvl w:val="0"/>
                <w:numId w:val="38"/>
              </w:numPr>
              <w:ind w:left="357" w:hanging="357"/>
              <w:jc w:val="both"/>
              <w:rPr>
                <w:rFonts w:eastAsia="Arial"/>
                <w:lang w:val="lv-LV" w:eastAsia="lv-LV" w:bidi="lv-LV"/>
              </w:rPr>
            </w:pPr>
            <w:r w:rsidRPr="005D766D">
              <w:rPr>
                <w:rFonts w:eastAsia="Arial"/>
                <w:lang w:val="lv-LV" w:eastAsia="lv-LV" w:bidi="lv-LV"/>
              </w:rPr>
              <w:t>Komerciālā rentabilitāte - prognoze 0,</w:t>
            </w:r>
            <w:r w:rsidR="00F1283C">
              <w:rPr>
                <w:rFonts w:eastAsia="Arial"/>
                <w:lang w:val="lv-LV" w:eastAsia="lv-LV" w:bidi="lv-LV"/>
              </w:rPr>
              <w:t>04</w:t>
            </w:r>
            <w:r w:rsidRPr="005D766D">
              <w:rPr>
                <w:rFonts w:eastAsia="Arial"/>
                <w:lang w:val="lv-LV" w:eastAsia="lv-LV" w:bidi="lv-LV"/>
              </w:rPr>
              <w:t>%, sasniegts 5,55%;</w:t>
            </w:r>
          </w:p>
          <w:p w14:paraId="43FEF4BB" w14:textId="60419122" w:rsidR="005D766D" w:rsidRPr="005D766D" w:rsidRDefault="005D766D" w:rsidP="005D766D">
            <w:pPr>
              <w:pStyle w:val="ListParagraph"/>
              <w:numPr>
                <w:ilvl w:val="0"/>
                <w:numId w:val="38"/>
              </w:numPr>
              <w:ind w:left="357" w:hanging="357"/>
              <w:jc w:val="both"/>
              <w:rPr>
                <w:rFonts w:eastAsia="Arial"/>
                <w:lang w:val="lv-LV" w:eastAsia="lv-LV" w:bidi="lv-LV"/>
              </w:rPr>
            </w:pPr>
            <w:r w:rsidRPr="005D766D">
              <w:rPr>
                <w:rFonts w:eastAsia="Arial"/>
                <w:lang w:val="lv-LV" w:eastAsia="lv-LV" w:bidi="lv-LV"/>
              </w:rPr>
              <w:t>Aktīvu rentabilitāte - prognoze 0,</w:t>
            </w:r>
            <w:r w:rsidR="00F1283C">
              <w:rPr>
                <w:rFonts w:eastAsia="Arial"/>
                <w:lang w:val="lv-LV" w:eastAsia="lv-LV" w:bidi="lv-LV"/>
              </w:rPr>
              <w:t>04</w:t>
            </w:r>
            <w:r w:rsidRPr="005D766D">
              <w:rPr>
                <w:rFonts w:eastAsia="Arial"/>
                <w:lang w:val="lv-LV" w:eastAsia="lv-LV" w:bidi="lv-LV"/>
              </w:rPr>
              <w:t>%, sasniegts 5,34%;</w:t>
            </w:r>
          </w:p>
          <w:p w14:paraId="26FF70E4" w14:textId="1340398D" w:rsidR="005D766D" w:rsidRPr="005D766D" w:rsidRDefault="005D766D" w:rsidP="005D766D">
            <w:pPr>
              <w:pStyle w:val="ListParagraph"/>
              <w:numPr>
                <w:ilvl w:val="0"/>
                <w:numId w:val="38"/>
              </w:numPr>
              <w:ind w:left="357" w:hanging="357"/>
              <w:jc w:val="both"/>
              <w:rPr>
                <w:rFonts w:eastAsia="Arial"/>
                <w:lang w:val="lv-LV" w:eastAsia="lv-LV" w:bidi="lv-LV"/>
              </w:rPr>
            </w:pPr>
            <w:r w:rsidRPr="005D766D">
              <w:rPr>
                <w:rFonts w:eastAsia="Arial"/>
                <w:lang w:val="lv-LV" w:eastAsia="lv-LV" w:bidi="lv-LV"/>
              </w:rPr>
              <w:t>Pašu kapitāla atdeve - prognoze 0,</w:t>
            </w:r>
            <w:r w:rsidR="00F1283C">
              <w:rPr>
                <w:rFonts w:eastAsia="Arial"/>
                <w:lang w:val="lv-LV" w:eastAsia="lv-LV" w:bidi="lv-LV"/>
              </w:rPr>
              <w:t>17</w:t>
            </w:r>
            <w:r w:rsidRPr="005D766D">
              <w:rPr>
                <w:rFonts w:eastAsia="Arial"/>
                <w:lang w:val="lv-LV" w:eastAsia="lv-LV" w:bidi="lv-LV"/>
              </w:rPr>
              <w:t>%, sasniegts 22,88%;</w:t>
            </w:r>
          </w:p>
          <w:p w14:paraId="6312B7FB" w14:textId="2DBD8B6F" w:rsidR="00DA180E" w:rsidRDefault="005D766D" w:rsidP="005D766D">
            <w:pPr>
              <w:pStyle w:val="ListParagraph"/>
              <w:numPr>
                <w:ilvl w:val="0"/>
                <w:numId w:val="38"/>
              </w:numPr>
              <w:ind w:left="357" w:hanging="357"/>
              <w:jc w:val="both"/>
              <w:rPr>
                <w:rFonts w:eastAsia="Arial"/>
                <w:lang w:val="lv-LV" w:eastAsia="lv-LV" w:bidi="lv-LV"/>
              </w:rPr>
            </w:pPr>
            <w:r w:rsidRPr="005D766D">
              <w:rPr>
                <w:rFonts w:eastAsia="Arial"/>
                <w:lang w:val="lv-LV" w:eastAsia="lv-LV" w:bidi="lv-LV"/>
              </w:rPr>
              <w:t>Likviditāte - prognoze 0,</w:t>
            </w:r>
            <w:r w:rsidR="00F1283C">
              <w:rPr>
                <w:rFonts w:eastAsia="Arial"/>
                <w:lang w:val="lv-LV" w:eastAsia="lv-LV" w:bidi="lv-LV"/>
              </w:rPr>
              <w:t>47</w:t>
            </w:r>
            <w:r w:rsidRPr="005D766D">
              <w:rPr>
                <w:rFonts w:eastAsia="Arial"/>
                <w:lang w:val="lv-LV" w:eastAsia="lv-LV" w:bidi="lv-LV"/>
              </w:rPr>
              <w:t>, sasniegts 0,96.</w:t>
            </w:r>
          </w:p>
          <w:p w14:paraId="2F985509" w14:textId="09060840" w:rsidR="005D766D" w:rsidRPr="005D766D" w:rsidRDefault="005D766D" w:rsidP="005D766D">
            <w:pPr>
              <w:pStyle w:val="ListParagraph"/>
              <w:ind w:left="357"/>
              <w:jc w:val="both"/>
              <w:rPr>
                <w:rFonts w:eastAsia="Arial"/>
                <w:lang w:val="lv-LV" w:eastAsia="lv-LV" w:bidi="lv-LV"/>
              </w:rPr>
            </w:pPr>
          </w:p>
        </w:tc>
      </w:tr>
    </w:tbl>
    <w:p w14:paraId="2000B03A" w14:textId="00773568" w:rsidR="00F06DC1" w:rsidRPr="00044C5E" w:rsidRDefault="00F06DC1" w:rsidP="004C1555">
      <w:pPr>
        <w:tabs>
          <w:tab w:val="num" w:pos="1418"/>
        </w:tabs>
        <w:spacing w:line="276" w:lineRule="auto"/>
        <w:ind w:firstLine="709"/>
        <w:jc w:val="center"/>
        <w:rPr>
          <w:b/>
          <w:color w:val="A6A6A6"/>
          <w:lang w:val="lv-LV" w:eastAsia="lv-LV"/>
        </w:rPr>
      </w:pPr>
    </w:p>
    <w:sectPr w:rsidR="00F06DC1" w:rsidRPr="00044C5E" w:rsidSect="008260B6">
      <w:footerReference w:type="default" r:id="rId11"/>
      <w:pgSz w:w="11906" w:h="16838"/>
      <w:pgMar w:top="567" w:right="992"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A02C8" w14:textId="77777777" w:rsidR="005C4198" w:rsidRDefault="005C4198" w:rsidP="00116159">
      <w:r>
        <w:separator/>
      </w:r>
    </w:p>
  </w:endnote>
  <w:endnote w:type="continuationSeparator" w:id="0">
    <w:p w14:paraId="74D09FE9" w14:textId="77777777" w:rsidR="005C4198" w:rsidRDefault="005C4198" w:rsidP="00116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995406"/>
      <w:docPartObj>
        <w:docPartGallery w:val="Page Numbers (Bottom of Page)"/>
        <w:docPartUnique/>
      </w:docPartObj>
    </w:sdtPr>
    <w:sdtEndPr>
      <w:rPr>
        <w:noProof/>
      </w:rPr>
    </w:sdtEndPr>
    <w:sdtContent>
      <w:p w14:paraId="3D546ADB" w14:textId="517355AA" w:rsidR="00116159" w:rsidRDefault="001161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B80EA8" w14:textId="77777777" w:rsidR="00116159" w:rsidRDefault="001161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C997E" w14:textId="77777777" w:rsidR="005C4198" w:rsidRDefault="005C4198" w:rsidP="00116159">
      <w:r>
        <w:separator/>
      </w:r>
    </w:p>
  </w:footnote>
  <w:footnote w:type="continuationSeparator" w:id="0">
    <w:p w14:paraId="7B099F98" w14:textId="77777777" w:rsidR="005C4198" w:rsidRDefault="005C4198" w:rsidP="001161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6F38"/>
    <w:multiLevelType w:val="hybridMultilevel"/>
    <w:tmpl w:val="F8B28A8C"/>
    <w:lvl w:ilvl="0" w:tplc="EC8E80BC">
      <w:numFmt w:val="bullet"/>
      <w:lvlText w:val="•"/>
      <w:lvlJc w:val="left"/>
      <w:pPr>
        <w:ind w:left="840" w:hanging="360"/>
      </w:pPr>
      <w:rPr>
        <w:rFonts w:ascii="Times New Roman" w:eastAsia="Times New Roman" w:hAnsi="Times New Roman" w:cs="Times New Roman" w:hint="default"/>
      </w:rPr>
    </w:lvl>
    <w:lvl w:ilvl="1" w:tplc="FFFFFFFF" w:tentative="1">
      <w:start w:val="1"/>
      <w:numFmt w:val="bullet"/>
      <w:lvlText w:val="o"/>
      <w:lvlJc w:val="left"/>
      <w:pPr>
        <w:ind w:left="1560" w:hanging="360"/>
      </w:pPr>
      <w:rPr>
        <w:rFonts w:ascii="Courier New" w:hAnsi="Courier New" w:hint="default"/>
      </w:rPr>
    </w:lvl>
    <w:lvl w:ilvl="2" w:tplc="FFFFFFFF" w:tentative="1">
      <w:start w:val="1"/>
      <w:numFmt w:val="bullet"/>
      <w:lvlText w:val=""/>
      <w:lvlJc w:val="left"/>
      <w:pPr>
        <w:ind w:left="2280" w:hanging="360"/>
      </w:pPr>
      <w:rPr>
        <w:rFonts w:ascii="Wingdings" w:hAnsi="Wingdings" w:hint="default"/>
      </w:rPr>
    </w:lvl>
    <w:lvl w:ilvl="3" w:tplc="FFFFFFFF" w:tentative="1">
      <w:start w:val="1"/>
      <w:numFmt w:val="bullet"/>
      <w:lvlText w:val=""/>
      <w:lvlJc w:val="left"/>
      <w:pPr>
        <w:ind w:left="3000" w:hanging="360"/>
      </w:pPr>
      <w:rPr>
        <w:rFonts w:ascii="Symbol" w:hAnsi="Symbol" w:hint="default"/>
      </w:rPr>
    </w:lvl>
    <w:lvl w:ilvl="4" w:tplc="FFFFFFFF" w:tentative="1">
      <w:start w:val="1"/>
      <w:numFmt w:val="bullet"/>
      <w:lvlText w:val="o"/>
      <w:lvlJc w:val="left"/>
      <w:pPr>
        <w:ind w:left="3720" w:hanging="360"/>
      </w:pPr>
      <w:rPr>
        <w:rFonts w:ascii="Courier New" w:hAnsi="Courier New" w:hint="default"/>
      </w:rPr>
    </w:lvl>
    <w:lvl w:ilvl="5" w:tplc="FFFFFFFF" w:tentative="1">
      <w:start w:val="1"/>
      <w:numFmt w:val="bullet"/>
      <w:lvlText w:val=""/>
      <w:lvlJc w:val="left"/>
      <w:pPr>
        <w:ind w:left="4440" w:hanging="360"/>
      </w:pPr>
      <w:rPr>
        <w:rFonts w:ascii="Wingdings" w:hAnsi="Wingdings" w:hint="default"/>
      </w:rPr>
    </w:lvl>
    <w:lvl w:ilvl="6" w:tplc="FFFFFFFF" w:tentative="1">
      <w:start w:val="1"/>
      <w:numFmt w:val="bullet"/>
      <w:lvlText w:val=""/>
      <w:lvlJc w:val="left"/>
      <w:pPr>
        <w:ind w:left="5160" w:hanging="360"/>
      </w:pPr>
      <w:rPr>
        <w:rFonts w:ascii="Symbol" w:hAnsi="Symbol" w:hint="default"/>
      </w:rPr>
    </w:lvl>
    <w:lvl w:ilvl="7" w:tplc="FFFFFFFF" w:tentative="1">
      <w:start w:val="1"/>
      <w:numFmt w:val="bullet"/>
      <w:lvlText w:val="o"/>
      <w:lvlJc w:val="left"/>
      <w:pPr>
        <w:ind w:left="5880" w:hanging="360"/>
      </w:pPr>
      <w:rPr>
        <w:rFonts w:ascii="Courier New" w:hAnsi="Courier New" w:hint="default"/>
      </w:rPr>
    </w:lvl>
    <w:lvl w:ilvl="8" w:tplc="FFFFFFFF" w:tentative="1">
      <w:start w:val="1"/>
      <w:numFmt w:val="bullet"/>
      <w:lvlText w:val=""/>
      <w:lvlJc w:val="left"/>
      <w:pPr>
        <w:ind w:left="6600" w:hanging="360"/>
      </w:pPr>
      <w:rPr>
        <w:rFonts w:ascii="Wingdings" w:hAnsi="Wingdings" w:hint="default"/>
      </w:rPr>
    </w:lvl>
  </w:abstractNum>
  <w:abstractNum w:abstractNumId="1" w15:restartNumberingAfterBreak="0">
    <w:nsid w:val="01F96E96"/>
    <w:multiLevelType w:val="hybridMultilevel"/>
    <w:tmpl w:val="90BC0FD0"/>
    <w:lvl w:ilvl="0" w:tplc="5FEC3F78">
      <w:start w:val="1"/>
      <w:numFmt w:val="bullet"/>
      <w:lvlText w:val=""/>
      <w:lvlJc w:val="left"/>
      <w:pPr>
        <w:ind w:left="1500" w:hanging="360"/>
      </w:pPr>
      <w:rPr>
        <w:rFonts w:ascii="Symbol" w:hAnsi="Symbol" w:hint="default"/>
        <w:sz w:val="16"/>
        <w:szCs w:val="16"/>
      </w:rPr>
    </w:lvl>
    <w:lvl w:ilvl="1" w:tplc="17BE570E">
      <w:start w:val="1"/>
      <w:numFmt w:val="bullet"/>
      <w:lvlText w:val="o"/>
      <w:lvlJc w:val="left"/>
      <w:pPr>
        <w:ind w:left="2220" w:hanging="360"/>
      </w:pPr>
      <w:rPr>
        <w:rFonts w:ascii="Courier New" w:hAnsi="Courier New" w:cs="Courier New" w:hint="default"/>
        <w:sz w:val="14"/>
        <w:szCs w:val="14"/>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2" w15:restartNumberingAfterBreak="0">
    <w:nsid w:val="07725148"/>
    <w:multiLevelType w:val="hybridMultilevel"/>
    <w:tmpl w:val="ED4036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8986CAB"/>
    <w:multiLevelType w:val="hybridMultilevel"/>
    <w:tmpl w:val="5CC8D558"/>
    <w:lvl w:ilvl="0" w:tplc="EC8E80BC">
      <w:numFmt w:val="bullet"/>
      <w:lvlText w:val="•"/>
      <w:lvlJc w:val="left"/>
      <w:pPr>
        <w:ind w:left="1287" w:hanging="360"/>
      </w:pPr>
      <w:rPr>
        <w:rFonts w:ascii="Times New Roman" w:eastAsia="Times New Roman" w:hAnsi="Times New Roman" w:cs="Times New Roman"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4" w15:restartNumberingAfterBreak="0">
    <w:nsid w:val="08FA7E7B"/>
    <w:multiLevelType w:val="hybridMultilevel"/>
    <w:tmpl w:val="F9606C4E"/>
    <w:lvl w:ilvl="0" w:tplc="FFFFFFFF">
      <w:start w:val="1"/>
      <w:numFmt w:val="decimal"/>
      <w:lvlText w:val="%1."/>
      <w:lvlJc w:val="left"/>
      <w:pPr>
        <w:ind w:left="1429" w:hanging="360"/>
      </w:pPr>
    </w:lvl>
    <w:lvl w:ilvl="1" w:tplc="B8B21968">
      <w:start w:val="1"/>
      <w:numFmt w:val="decimal"/>
      <w:lvlText w:val="%2."/>
      <w:lvlJc w:val="left"/>
      <w:pPr>
        <w:tabs>
          <w:tab w:val="num" w:pos="794"/>
        </w:tabs>
        <w:ind w:left="720" w:hanging="38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15:restartNumberingAfterBreak="0">
    <w:nsid w:val="09401CCA"/>
    <w:multiLevelType w:val="hybridMultilevel"/>
    <w:tmpl w:val="DC6E060C"/>
    <w:lvl w:ilvl="0" w:tplc="B94E9F68">
      <w:numFmt w:val="bullet"/>
      <w:lvlText w:val="-"/>
      <w:lvlJc w:val="left"/>
      <w:pPr>
        <w:ind w:left="420" w:hanging="360"/>
      </w:pPr>
      <w:rPr>
        <w:rFonts w:ascii="Times New Roman" w:eastAsiaTheme="minorHAnsi"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6" w15:restartNumberingAfterBreak="0">
    <w:nsid w:val="0F316F0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08D1440"/>
    <w:multiLevelType w:val="hybridMultilevel"/>
    <w:tmpl w:val="41B4F9D2"/>
    <w:lvl w:ilvl="0" w:tplc="EC8E80B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5C55FA0"/>
    <w:multiLevelType w:val="hybridMultilevel"/>
    <w:tmpl w:val="AAC6FB50"/>
    <w:lvl w:ilvl="0" w:tplc="EC8E80B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8D67C92"/>
    <w:multiLevelType w:val="hybridMultilevel"/>
    <w:tmpl w:val="50B002C4"/>
    <w:lvl w:ilvl="0" w:tplc="36D60750">
      <w:start w:val="1"/>
      <w:numFmt w:val="decimal"/>
      <w:lvlText w:val="%1)"/>
      <w:lvlJc w:val="left"/>
      <w:pPr>
        <w:tabs>
          <w:tab w:val="num" w:pos="1310"/>
        </w:tabs>
        <w:ind w:left="1307" w:hanging="380"/>
      </w:pPr>
      <w:rPr>
        <w:rFonts w:hint="default"/>
      </w:rPr>
    </w:lvl>
    <w:lvl w:ilvl="1" w:tplc="918C36E4">
      <w:start w:val="1"/>
      <w:numFmt w:val="decimal"/>
      <w:lvlText w:val="%2."/>
      <w:lvlJc w:val="left"/>
      <w:pPr>
        <w:ind w:left="2007" w:hanging="360"/>
      </w:pPr>
      <w:rPr>
        <w:rFonts w:hint="default"/>
      </w:r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0" w15:restartNumberingAfterBreak="0">
    <w:nsid w:val="1D435C73"/>
    <w:multiLevelType w:val="hybridMultilevel"/>
    <w:tmpl w:val="84A07F5E"/>
    <w:lvl w:ilvl="0" w:tplc="2190E81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D4A6078"/>
    <w:multiLevelType w:val="hybridMultilevel"/>
    <w:tmpl w:val="B64C0212"/>
    <w:lvl w:ilvl="0" w:tplc="5FFA651E">
      <w:start w:val="1"/>
      <w:numFmt w:val="decimal"/>
      <w:lvlText w:val="%1."/>
      <w:lvlJc w:val="left"/>
      <w:pPr>
        <w:tabs>
          <w:tab w:val="num" w:pos="907"/>
        </w:tabs>
        <w:ind w:left="907" w:hanging="547"/>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2BB1486"/>
    <w:multiLevelType w:val="hybridMultilevel"/>
    <w:tmpl w:val="2AD2193E"/>
    <w:lvl w:ilvl="0" w:tplc="EC8E80BC">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3" w15:restartNumberingAfterBreak="0">
    <w:nsid w:val="264277B9"/>
    <w:multiLevelType w:val="hybridMultilevel"/>
    <w:tmpl w:val="158634A0"/>
    <w:lvl w:ilvl="0" w:tplc="5E6CA922">
      <w:numFmt w:val="bullet"/>
      <w:lvlText w:val="•"/>
      <w:lvlJc w:val="left"/>
      <w:pPr>
        <w:ind w:left="720" w:hanging="360"/>
      </w:pPr>
      <w:rPr>
        <w:rFonts w:ascii="Times New Roman" w:eastAsia="Times New Roman" w:hAnsi="Times New Roman" w:cs="Times New Roman" w:hint="default"/>
        <w:color w:val="000000" w:themeColor="text1"/>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67B07EB"/>
    <w:multiLevelType w:val="hybridMultilevel"/>
    <w:tmpl w:val="87507DD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E3D059A"/>
    <w:multiLevelType w:val="hybridMultilevel"/>
    <w:tmpl w:val="283E4676"/>
    <w:lvl w:ilvl="0" w:tplc="04260011">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6" w15:restartNumberingAfterBreak="0">
    <w:nsid w:val="2EF527C0"/>
    <w:multiLevelType w:val="hybridMultilevel"/>
    <w:tmpl w:val="A2263A88"/>
    <w:lvl w:ilvl="0" w:tplc="0A608032">
      <w:start w:val="2021"/>
      <w:numFmt w:val="bullet"/>
      <w:lvlText w:val=""/>
      <w:lvlJc w:val="left"/>
      <w:pPr>
        <w:ind w:left="720" w:hanging="360"/>
      </w:pPr>
      <w:rPr>
        <w:rFonts w:ascii="Symbol" w:eastAsia="Times New Roman" w:hAnsi="Symbol"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D547850"/>
    <w:multiLevelType w:val="hybridMultilevel"/>
    <w:tmpl w:val="D34A3C7C"/>
    <w:lvl w:ilvl="0" w:tplc="EC8E80BC">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2044DB4"/>
    <w:multiLevelType w:val="hybridMultilevel"/>
    <w:tmpl w:val="8A709038"/>
    <w:lvl w:ilvl="0" w:tplc="28DE42FE">
      <w:start w:val="1"/>
      <w:numFmt w:val="decimal"/>
      <w:lvlText w:val="%1."/>
      <w:lvlJc w:val="left"/>
      <w:pPr>
        <w:ind w:left="720" w:hanging="360"/>
      </w:pPr>
      <w:rPr>
        <w:rFonts w:hint="default"/>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8AA6442"/>
    <w:multiLevelType w:val="multilevel"/>
    <w:tmpl w:val="95508F3A"/>
    <w:lvl w:ilvl="0">
      <w:start w:val="1"/>
      <w:numFmt w:val="bullet"/>
      <w:lvlText w:val=""/>
      <w:lvlJc w:val="left"/>
      <w:pPr>
        <w:ind w:left="720" w:hanging="360"/>
      </w:pPr>
      <w:rPr>
        <w:rFonts w:ascii="Symbol" w:hAnsi="Symbol" w:hint="default"/>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091011A"/>
    <w:multiLevelType w:val="hybridMultilevel"/>
    <w:tmpl w:val="006A2DC8"/>
    <w:lvl w:ilvl="0" w:tplc="EC8E80BC">
      <w:numFmt w:val="bullet"/>
      <w:lvlText w:val="•"/>
      <w:lvlJc w:val="left"/>
      <w:pPr>
        <w:ind w:left="1210" w:hanging="360"/>
      </w:pPr>
      <w:rPr>
        <w:rFonts w:ascii="Times New Roman" w:eastAsia="Times New Roman" w:hAnsi="Times New Roman" w:cs="Times New Roman" w:hint="default"/>
      </w:rPr>
    </w:lvl>
    <w:lvl w:ilvl="1" w:tplc="FFFFFFFF" w:tentative="1">
      <w:start w:val="1"/>
      <w:numFmt w:val="bullet"/>
      <w:lvlText w:val="o"/>
      <w:lvlJc w:val="left"/>
      <w:pPr>
        <w:ind w:left="1930" w:hanging="360"/>
      </w:pPr>
      <w:rPr>
        <w:rFonts w:ascii="Courier New" w:hAnsi="Courier New" w:cs="Courier New" w:hint="default"/>
      </w:rPr>
    </w:lvl>
    <w:lvl w:ilvl="2" w:tplc="FFFFFFFF" w:tentative="1">
      <w:start w:val="1"/>
      <w:numFmt w:val="bullet"/>
      <w:lvlText w:val=""/>
      <w:lvlJc w:val="left"/>
      <w:pPr>
        <w:ind w:left="2650" w:hanging="360"/>
      </w:pPr>
      <w:rPr>
        <w:rFonts w:ascii="Wingdings" w:hAnsi="Wingdings" w:hint="default"/>
      </w:rPr>
    </w:lvl>
    <w:lvl w:ilvl="3" w:tplc="FFFFFFFF" w:tentative="1">
      <w:start w:val="1"/>
      <w:numFmt w:val="bullet"/>
      <w:lvlText w:val=""/>
      <w:lvlJc w:val="left"/>
      <w:pPr>
        <w:ind w:left="3370" w:hanging="360"/>
      </w:pPr>
      <w:rPr>
        <w:rFonts w:ascii="Symbol" w:hAnsi="Symbol" w:hint="default"/>
      </w:rPr>
    </w:lvl>
    <w:lvl w:ilvl="4" w:tplc="FFFFFFFF" w:tentative="1">
      <w:start w:val="1"/>
      <w:numFmt w:val="bullet"/>
      <w:lvlText w:val="o"/>
      <w:lvlJc w:val="left"/>
      <w:pPr>
        <w:ind w:left="4090" w:hanging="360"/>
      </w:pPr>
      <w:rPr>
        <w:rFonts w:ascii="Courier New" w:hAnsi="Courier New" w:cs="Courier New" w:hint="default"/>
      </w:rPr>
    </w:lvl>
    <w:lvl w:ilvl="5" w:tplc="FFFFFFFF" w:tentative="1">
      <w:start w:val="1"/>
      <w:numFmt w:val="bullet"/>
      <w:lvlText w:val=""/>
      <w:lvlJc w:val="left"/>
      <w:pPr>
        <w:ind w:left="4810" w:hanging="360"/>
      </w:pPr>
      <w:rPr>
        <w:rFonts w:ascii="Wingdings" w:hAnsi="Wingdings" w:hint="default"/>
      </w:rPr>
    </w:lvl>
    <w:lvl w:ilvl="6" w:tplc="FFFFFFFF" w:tentative="1">
      <w:start w:val="1"/>
      <w:numFmt w:val="bullet"/>
      <w:lvlText w:val=""/>
      <w:lvlJc w:val="left"/>
      <w:pPr>
        <w:ind w:left="5530" w:hanging="360"/>
      </w:pPr>
      <w:rPr>
        <w:rFonts w:ascii="Symbol" w:hAnsi="Symbol" w:hint="default"/>
      </w:rPr>
    </w:lvl>
    <w:lvl w:ilvl="7" w:tplc="FFFFFFFF" w:tentative="1">
      <w:start w:val="1"/>
      <w:numFmt w:val="bullet"/>
      <w:lvlText w:val="o"/>
      <w:lvlJc w:val="left"/>
      <w:pPr>
        <w:ind w:left="6250" w:hanging="360"/>
      </w:pPr>
      <w:rPr>
        <w:rFonts w:ascii="Courier New" w:hAnsi="Courier New" w:cs="Courier New" w:hint="default"/>
      </w:rPr>
    </w:lvl>
    <w:lvl w:ilvl="8" w:tplc="FFFFFFFF" w:tentative="1">
      <w:start w:val="1"/>
      <w:numFmt w:val="bullet"/>
      <w:lvlText w:val=""/>
      <w:lvlJc w:val="left"/>
      <w:pPr>
        <w:ind w:left="6970" w:hanging="360"/>
      </w:pPr>
      <w:rPr>
        <w:rFonts w:ascii="Wingdings" w:hAnsi="Wingdings" w:hint="default"/>
      </w:rPr>
    </w:lvl>
  </w:abstractNum>
  <w:abstractNum w:abstractNumId="21" w15:restartNumberingAfterBreak="0">
    <w:nsid w:val="52A6685D"/>
    <w:multiLevelType w:val="multilevel"/>
    <w:tmpl w:val="A158438A"/>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5BC5EA5"/>
    <w:multiLevelType w:val="multilevel"/>
    <w:tmpl w:val="D4FC76F0"/>
    <w:lvl w:ilvl="0">
      <w:start w:val="1"/>
      <w:numFmt w:val="decimal"/>
      <w:lvlText w:val="%1."/>
      <w:lvlJc w:val="left"/>
      <w:pPr>
        <w:ind w:left="720" w:hanging="360"/>
      </w:pPr>
      <w:rPr>
        <w:rFonts w:ascii="Times New Roman" w:hAnsi="Times New Roman" w:cs="Times New Roman" w:hint="default"/>
        <w:color w:val="414142"/>
        <w:sz w:val="24"/>
        <w:szCs w:val="32"/>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5C36CF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6B82341"/>
    <w:multiLevelType w:val="hybridMultilevel"/>
    <w:tmpl w:val="AAF63F44"/>
    <w:lvl w:ilvl="0" w:tplc="90E6396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5" w15:restartNumberingAfterBreak="0">
    <w:nsid w:val="5711689E"/>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7CC02FA"/>
    <w:multiLevelType w:val="hybridMultilevel"/>
    <w:tmpl w:val="D562A00C"/>
    <w:lvl w:ilvl="0" w:tplc="EC8E80B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3797016"/>
    <w:multiLevelType w:val="hybridMultilevel"/>
    <w:tmpl w:val="91BA1440"/>
    <w:lvl w:ilvl="0" w:tplc="EC8E80B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6A2027A1"/>
    <w:multiLevelType w:val="hybridMultilevel"/>
    <w:tmpl w:val="5ABE8112"/>
    <w:lvl w:ilvl="0" w:tplc="BFC815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C836BA"/>
    <w:multiLevelType w:val="hybridMultilevel"/>
    <w:tmpl w:val="02DAE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F64930"/>
    <w:multiLevelType w:val="hybridMultilevel"/>
    <w:tmpl w:val="03065574"/>
    <w:lvl w:ilvl="0" w:tplc="EC8E80B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757C60B7"/>
    <w:multiLevelType w:val="hybridMultilevel"/>
    <w:tmpl w:val="51406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086635"/>
    <w:multiLevelType w:val="hybridMultilevel"/>
    <w:tmpl w:val="537E858A"/>
    <w:lvl w:ilvl="0" w:tplc="A6160F1E">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8D30447"/>
    <w:multiLevelType w:val="hybridMultilevel"/>
    <w:tmpl w:val="6DB2C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1566C4"/>
    <w:multiLevelType w:val="hybridMultilevel"/>
    <w:tmpl w:val="8F38D2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923173A"/>
    <w:multiLevelType w:val="hybridMultilevel"/>
    <w:tmpl w:val="E3EA41DC"/>
    <w:lvl w:ilvl="0" w:tplc="1A8CDD9A">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96F67E7"/>
    <w:multiLevelType w:val="hybridMultilevel"/>
    <w:tmpl w:val="211C94FE"/>
    <w:lvl w:ilvl="0" w:tplc="40042E60">
      <w:start w:val="1"/>
      <w:numFmt w:val="bullet"/>
      <w:lvlText w:val=""/>
      <w:lvlJc w:val="left"/>
      <w:pPr>
        <w:ind w:left="778" w:hanging="360"/>
      </w:pPr>
      <w:rPr>
        <w:rFonts w:ascii="Symbol" w:hAnsi="Symbol" w:hint="default"/>
        <w:sz w:val="18"/>
        <w:szCs w:val="18"/>
      </w:rPr>
    </w:lvl>
    <w:lvl w:ilvl="1" w:tplc="04260003" w:tentative="1">
      <w:start w:val="1"/>
      <w:numFmt w:val="bullet"/>
      <w:lvlText w:val="o"/>
      <w:lvlJc w:val="left"/>
      <w:pPr>
        <w:ind w:left="1498" w:hanging="360"/>
      </w:pPr>
      <w:rPr>
        <w:rFonts w:ascii="Courier New" w:hAnsi="Courier New" w:cs="Courier New" w:hint="default"/>
      </w:rPr>
    </w:lvl>
    <w:lvl w:ilvl="2" w:tplc="04260005" w:tentative="1">
      <w:start w:val="1"/>
      <w:numFmt w:val="bullet"/>
      <w:lvlText w:val=""/>
      <w:lvlJc w:val="left"/>
      <w:pPr>
        <w:ind w:left="2218" w:hanging="360"/>
      </w:pPr>
      <w:rPr>
        <w:rFonts w:ascii="Wingdings" w:hAnsi="Wingdings" w:hint="default"/>
      </w:rPr>
    </w:lvl>
    <w:lvl w:ilvl="3" w:tplc="04260001" w:tentative="1">
      <w:start w:val="1"/>
      <w:numFmt w:val="bullet"/>
      <w:lvlText w:val=""/>
      <w:lvlJc w:val="left"/>
      <w:pPr>
        <w:ind w:left="2938" w:hanging="360"/>
      </w:pPr>
      <w:rPr>
        <w:rFonts w:ascii="Symbol" w:hAnsi="Symbol" w:hint="default"/>
      </w:rPr>
    </w:lvl>
    <w:lvl w:ilvl="4" w:tplc="04260003" w:tentative="1">
      <w:start w:val="1"/>
      <w:numFmt w:val="bullet"/>
      <w:lvlText w:val="o"/>
      <w:lvlJc w:val="left"/>
      <w:pPr>
        <w:ind w:left="3658" w:hanging="360"/>
      </w:pPr>
      <w:rPr>
        <w:rFonts w:ascii="Courier New" w:hAnsi="Courier New" w:cs="Courier New" w:hint="default"/>
      </w:rPr>
    </w:lvl>
    <w:lvl w:ilvl="5" w:tplc="04260005" w:tentative="1">
      <w:start w:val="1"/>
      <w:numFmt w:val="bullet"/>
      <w:lvlText w:val=""/>
      <w:lvlJc w:val="left"/>
      <w:pPr>
        <w:ind w:left="4378" w:hanging="360"/>
      </w:pPr>
      <w:rPr>
        <w:rFonts w:ascii="Wingdings" w:hAnsi="Wingdings" w:hint="default"/>
      </w:rPr>
    </w:lvl>
    <w:lvl w:ilvl="6" w:tplc="04260001" w:tentative="1">
      <w:start w:val="1"/>
      <w:numFmt w:val="bullet"/>
      <w:lvlText w:val=""/>
      <w:lvlJc w:val="left"/>
      <w:pPr>
        <w:ind w:left="5098" w:hanging="360"/>
      </w:pPr>
      <w:rPr>
        <w:rFonts w:ascii="Symbol" w:hAnsi="Symbol" w:hint="default"/>
      </w:rPr>
    </w:lvl>
    <w:lvl w:ilvl="7" w:tplc="04260003" w:tentative="1">
      <w:start w:val="1"/>
      <w:numFmt w:val="bullet"/>
      <w:lvlText w:val="o"/>
      <w:lvlJc w:val="left"/>
      <w:pPr>
        <w:ind w:left="5818" w:hanging="360"/>
      </w:pPr>
      <w:rPr>
        <w:rFonts w:ascii="Courier New" w:hAnsi="Courier New" w:cs="Courier New" w:hint="default"/>
      </w:rPr>
    </w:lvl>
    <w:lvl w:ilvl="8" w:tplc="04260005" w:tentative="1">
      <w:start w:val="1"/>
      <w:numFmt w:val="bullet"/>
      <w:lvlText w:val=""/>
      <w:lvlJc w:val="left"/>
      <w:pPr>
        <w:ind w:left="6538" w:hanging="360"/>
      </w:pPr>
      <w:rPr>
        <w:rFonts w:ascii="Wingdings" w:hAnsi="Wingdings" w:hint="default"/>
      </w:rPr>
    </w:lvl>
  </w:abstractNum>
  <w:abstractNum w:abstractNumId="37" w15:restartNumberingAfterBreak="0">
    <w:nsid w:val="7B762F68"/>
    <w:multiLevelType w:val="multilevel"/>
    <w:tmpl w:val="95508F3A"/>
    <w:lvl w:ilvl="0">
      <w:start w:val="1"/>
      <w:numFmt w:val="bullet"/>
      <w:lvlText w:val=""/>
      <w:lvlJc w:val="left"/>
      <w:pPr>
        <w:ind w:left="720" w:hanging="360"/>
      </w:pPr>
      <w:rPr>
        <w:rFonts w:ascii="Symbol" w:hAnsi="Symbol" w:hint="default"/>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09741746">
    <w:abstractNumId w:val="21"/>
  </w:num>
  <w:num w:numId="2" w16cid:durableId="1114323791">
    <w:abstractNumId w:val="32"/>
  </w:num>
  <w:num w:numId="3" w16cid:durableId="1552494491">
    <w:abstractNumId w:val="5"/>
  </w:num>
  <w:num w:numId="4" w16cid:durableId="1825270420">
    <w:abstractNumId w:val="24"/>
  </w:num>
  <w:num w:numId="5" w16cid:durableId="1798791496">
    <w:abstractNumId w:val="6"/>
  </w:num>
  <w:num w:numId="6" w16cid:durableId="1412503380">
    <w:abstractNumId w:val="12"/>
  </w:num>
  <w:num w:numId="7" w16cid:durableId="1609463436">
    <w:abstractNumId w:val="17"/>
  </w:num>
  <w:num w:numId="8" w16cid:durableId="1073048329">
    <w:abstractNumId w:val="25"/>
  </w:num>
  <w:num w:numId="9" w16cid:durableId="131560389">
    <w:abstractNumId w:val="3"/>
  </w:num>
  <w:num w:numId="10" w16cid:durableId="726804868">
    <w:abstractNumId w:val="27"/>
  </w:num>
  <w:num w:numId="11" w16cid:durableId="1451169417">
    <w:abstractNumId w:val="20"/>
  </w:num>
  <w:num w:numId="12" w16cid:durableId="464936342">
    <w:abstractNumId w:val="8"/>
  </w:num>
  <w:num w:numId="13" w16cid:durableId="1392577257">
    <w:abstractNumId w:val="11"/>
  </w:num>
  <w:num w:numId="14" w16cid:durableId="2138716846">
    <w:abstractNumId w:val="26"/>
  </w:num>
  <w:num w:numId="15" w16cid:durableId="642462656">
    <w:abstractNumId w:val="7"/>
  </w:num>
  <w:num w:numId="16" w16cid:durableId="305470807">
    <w:abstractNumId w:val="0"/>
  </w:num>
  <w:num w:numId="17" w16cid:durableId="1023744847">
    <w:abstractNumId w:val="13"/>
  </w:num>
  <w:num w:numId="18" w16cid:durableId="2086226066">
    <w:abstractNumId w:val="30"/>
  </w:num>
  <w:num w:numId="19" w16cid:durableId="395979458">
    <w:abstractNumId w:val="15"/>
  </w:num>
  <w:num w:numId="20" w16cid:durableId="1183934387">
    <w:abstractNumId w:val="9"/>
  </w:num>
  <w:num w:numId="21" w16cid:durableId="1670331402">
    <w:abstractNumId w:val="4"/>
  </w:num>
  <w:num w:numId="22" w16cid:durableId="1003708470">
    <w:abstractNumId w:val="23"/>
  </w:num>
  <w:num w:numId="23" w16cid:durableId="651569192">
    <w:abstractNumId w:val="10"/>
  </w:num>
  <w:num w:numId="24" w16cid:durableId="666254319">
    <w:abstractNumId w:val="22"/>
  </w:num>
  <w:num w:numId="25" w16cid:durableId="106892459">
    <w:abstractNumId w:val="18"/>
  </w:num>
  <w:num w:numId="26" w16cid:durableId="163513461">
    <w:abstractNumId w:val="16"/>
  </w:num>
  <w:num w:numId="27" w16cid:durableId="1376349294">
    <w:abstractNumId w:val="36"/>
  </w:num>
  <w:num w:numId="28" w16cid:durableId="114519578">
    <w:abstractNumId w:val="19"/>
  </w:num>
  <w:num w:numId="29" w16cid:durableId="104347221">
    <w:abstractNumId w:val="37"/>
  </w:num>
  <w:num w:numId="30" w16cid:durableId="548883252">
    <w:abstractNumId w:val="28"/>
  </w:num>
  <w:num w:numId="31" w16cid:durableId="1161508428">
    <w:abstractNumId w:val="35"/>
  </w:num>
  <w:num w:numId="32" w16cid:durableId="1718117785">
    <w:abstractNumId w:val="1"/>
  </w:num>
  <w:num w:numId="33" w16cid:durableId="450827357">
    <w:abstractNumId w:val="14"/>
  </w:num>
  <w:num w:numId="34" w16cid:durableId="804736997">
    <w:abstractNumId w:val="29"/>
  </w:num>
  <w:num w:numId="35" w16cid:durableId="981886954">
    <w:abstractNumId w:val="31"/>
  </w:num>
  <w:num w:numId="36" w16cid:durableId="536626309">
    <w:abstractNumId w:val="34"/>
  </w:num>
  <w:num w:numId="37" w16cid:durableId="371540804">
    <w:abstractNumId w:val="2"/>
  </w:num>
  <w:num w:numId="38" w16cid:durableId="1789155570">
    <w:abstractNumId w:val="3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00CB4"/>
    <w:rsid w:val="00001E1B"/>
    <w:rsid w:val="00002604"/>
    <w:rsid w:val="000039FD"/>
    <w:rsid w:val="00003A11"/>
    <w:rsid w:val="0000651C"/>
    <w:rsid w:val="000105A0"/>
    <w:rsid w:val="00010B00"/>
    <w:rsid w:val="000148B7"/>
    <w:rsid w:val="00015757"/>
    <w:rsid w:val="00015965"/>
    <w:rsid w:val="000178BE"/>
    <w:rsid w:val="000217F5"/>
    <w:rsid w:val="0002489A"/>
    <w:rsid w:val="00024F12"/>
    <w:rsid w:val="00025326"/>
    <w:rsid w:val="0002725E"/>
    <w:rsid w:val="00027730"/>
    <w:rsid w:val="000322B8"/>
    <w:rsid w:val="00032BC6"/>
    <w:rsid w:val="00035C72"/>
    <w:rsid w:val="000402CF"/>
    <w:rsid w:val="00042487"/>
    <w:rsid w:val="0004249E"/>
    <w:rsid w:val="00044832"/>
    <w:rsid w:val="00044C5E"/>
    <w:rsid w:val="00044F4A"/>
    <w:rsid w:val="00045FCD"/>
    <w:rsid w:val="00046CA0"/>
    <w:rsid w:val="00050412"/>
    <w:rsid w:val="00050898"/>
    <w:rsid w:val="00050CDC"/>
    <w:rsid w:val="00051D46"/>
    <w:rsid w:val="00051E33"/>
    <w:rsid w:val="000536ED"/>
    <w:rsid w:val="00056302"/>
    <w:rsid w:val="000600BF"/>
    <w:rsid w:val="00063169"/>
    <w:rsid w:val="00065299"/>
    <w:rsid w:val="00066E28"/>
    <w:rsid w:val="000679DE"/>
    <w:rsid w:val="00070A2D"/>
    <w:rsid w:val="00071121"/>
    <w:rsid w:val="000723F2"/>
    <w:rsid w:val="00073E36"/>
    <w:rsid w:val="00076848"/>
    <w:rsid w:val="000777D6"/>
    <w:rsid w:val="000800D8"/>
    <w:rsid w:val="0008099E"/>
    <w:rsid w:val="00081399"/>
    <w:rsid w:val="00083440"/>
    <w:rsid w:val="00083978"/>
    <w:rsid w:val="00084D4F"/>
    <w:rsid w:val="000853A9"/>
    <w:rsid w:val="00086156"/>
    <w:rsid w:val="00086ACC"/>
    <w:rsid w:val="00086B27"/>
    <w:rsid w:val="000877EE"/>
    <w:rsid w:val="000878BD"/>
    <w:rsid w:val="000927FD"/>
    <w:rsid w:val="0009397C"/>
    <w:rsid w:val="000939AC"/>
    <w:rsid w:val="00093ECE"/>
    <w:rsid w:val="00096E92"/>
    <w:rsid w:val="000972EB"/>
    <w:rsid w:val="000A0E8B"/>
    <w:rsid w:val="000A252C"/>
    <w:rsid w:val="000A2F53"/>
    <w:rsid w:val="000A425B"/>
    <w:rsid w:val="000A640B"/>
    <w:rsid w:val="000A705E"/>
    <w:rsid w:val="000A744E"/>
    <w:rsid w:val="000A7CC2"/>
    <w:rsid w:val="000B3628"/>
    <w:rsid w:val="000B69BE"/>
    <w:rsid w:val="000B6FCA"/>
    <w:rsid w:val="000C0CA9"/>
    <w:rsid w:val="000C193B"/>
    <w:rsid w:val="000C404D"/>
    <w:rsid w:val="000C61AE"/>
    <w:rsid w:val="000C6907"/>
    <w:rsid w:val="000D056C"/>
    <w:rsid w:val="000D16FA"/>
    <w:rsid w:val="000D3513"/>
    <w:rsid w:val="000D3647"/>
    <w:rsid w:val="000D4AF2"/>
    <w:rsid w:val="000D4D52"/>
    <w:rsid w:val="000D57C6"/>
    <w:rsid w:val="000E1241"/>
    <w:rsid w:val="000E195B"/>
    <w:rsid w:val="000E2B10"/>
    <w:rsid w:val="000F0B46"/>
    <w:rsid w:val="000F1227"/>
    <w:rsid w:val="000F1671"/>
    <w:rsid w:val="000F20E2"/>
    <w:rsid w:val="000F6EFE"/>
    <w:rsid w:val="000F7038"/>
    <w:rsid w:val="0010044C"/>
    <w:rsid w:val="001032B8"/>
    <w:rsid w:val="0010435B"/>
    <w:rsid w:val="00105EB3"/>
    <w:rsid w:val="00107790"/>
    <w:rsid w:val="001115FB"/>
    <w:rsid w:val="00112656"/>
    <w:rsid w:val="00112DAE"/>
    <w:rsid w:val="00112FFA"/>
    <w:rsid w:val="001130FA"/>
    <w:rsid w:val="001132B8"/>
    <w:rsid w:val="00116159"/>
    <w:rsid w:val="0012025B"/>
    <w:rsid w:val="00121CF4"/>
    <w:rsid w:val="00121E63"/>
    <w:rsid w:val="00122F40"/>
    <w:rsid w:val="00123319"/>
    <w:rsid w:val="001245B3"/>
    <w:rsid w:val="00124A1A"/>
    <w:rsid w:val="00124CF8"/>
    <w:rsid w:val="00125429"/>
    <w:rsid w:val="00127965"/>
    <w:rsid w:val="00132583"/>
    <w:rsid w:val="00133EDE"/>
    <w:rsid w:val="00134B19"/>
    <w:rsid w:val="00134C36"/>
    <w:rsid w:val="0013650C"/>
    <w:rsid w:val="00141161"/>
    <w:rsid w:val="0014269D"/>
    <w:rsid w:val="001429A7"/>
    <w:rsid w:val="00146235"/>
    <w:rsid w:val="001470DE"/>
    <w:rsid w:val="001518D1"/>
    <w:rsid w:val="00152816"/>
    <w:rsid w:val="00153AD6"/>
    <w:rsid w:val="00153DCC"/>
    <w:rsid w:val="00153F4A"/>
    <w:rsid w:val="00160357"/>
    <w:rsid w:val="00160E89"/>
    <w:rsid w:val="00161DF3"/>
    <w:rsid w:val="00165432"/>
    <w:rsid w:val="001727CE"/>
    <w:rsid w:val="00173840"/>
    <w:rsid w:val="001741CD"/>
    <w:rsid w:val="001742A6"/>
    <w:rsid w:val="00180326"/>
    <w:rsid w:val="00180E27"/>
    <w:rsid w:val="001827CF"/>
    <w:rsid w:val="001829EE"/>
    <w:rsid w:val="00183AD1"/>
    <w:rsid w:val="001850A9"/>
    <w:rsid w:val="00187FC3"/>
    <w:rsid w:val="00191B76"/>
    <w:rsid w:val="00191C16"/>
    <w:rsid w:val="00191E09"/>
    <w:rsid w:val="001924E5"/>
    <w:rsid w:val="00193002"/>
    <w:rsid w:val="00195580"/>
    <w:rsid w:val="00197233"/>
    <w:rsid w:val="001A28E3"/>
    <w:rsid w:val="001A5A86"/>
    <w:rsid w:val="001A652B"/>
    <w:rsid w:val="001A65C2"/>
    <w:rsid w:val="001B044F"/>
    <w:rsid w:val="001B0B7B"/>
    <w:rsid w:val="001B3C5A"/>
    <w:rsid w:val="001B4421"/>
    <w:rsid w:val="001B44B8"/>
    <w:rsid w:val="001C2DBA"/>
    <w:rsid w:val="001C39D9"/>
    <w:rsid w:val="001C5F6C"/>
    <w:rsid w:val="001C74EC"/>
    <w:rsid w:val="001D0716"/>
    <w:rsid w:val="001D27F3"/>
    <w:rsid w:val="001D29F4"/>
    <w:rsid w:val="001D310C"/>
    <w:rsid w:val="001D3ED3"/>
    <w:rsid w:val="001D6C92"/>
    <w:rsid w:val="001D7B07"/>
    <w:rsid w:val="001E3339"/>
    <w:rsid w:val="001E358F"/>
    <w:rsid w:val="001E4151"/>
    <w:rsid w:val="001F0328"/>
    <w:rsid w:val="001F2B43"/>
    <w:rsid w:val="001F3B68"/>
    <w:rsid w:val="001F3BF9"/>
    <w:rsid w:val="001F4428"/>
    <w:rsid w:val="001F4F0D"/>
    <w:rsid w:val="001F62C8"/>
    <w:rsid w:val="001F6BAD"/>
    <w:rsid w:val="0020011D"/>
    <w:rsid w:val="002003C7"/>
    <w:rsid w:val="0020150E"/>
    <w:rsid w:val="0020384D"/>
    <w:rsid w:val="00204156"/>
    <w:rsid w:val="00204A61"/>
    <w:rsid w:val="00204F92"/>
    <w:rsid w:val="00205FEE"/>
    <w:rsid w:val="002061B6"/>
    <w:rsid w:val="00211EC9"/>
    <w:rsid w:val="002124BA"/>
    <w:rsid w:val="002129C4"/>
    <w:rsid w:val="00215E41"/>
    <w:rsid w:val="0022153B"/>
    <w:rsid w:val="002226AB"/>
    <w:rsid w:val="00223803"/>
    <w:rsid w:val="00224F60"/>
    <w:rsid w:val="00224F85"/>
    <w:rsid w:val="00224F9F"/>
    <w:rsid w:val="002254C0"/>
    <w:rsid w:val="00225D4D"/>
    <w:rsid w:val="00226866"/>
    <w:rsid w:val="00226E16"/>
    <w:rsid w:val="0022708C"/>
    <w:rsid w:val="00230779"/>
    <w:rsid w:val="00232E98"/>
    <w:rsid w:val="00237757"/>
    <w:rsid w:val="0024018B"/>
    <w:rsid w:val="002418A3"/>
    <w:rsid w:val="00252C11"/>
    <w:rsid w:val="002570B0"/>
    <w:rsid w:val="00257B65"/>
    <w:rsid w:val="00260704"/>
    <w:rsid w:val="00260EFE"/>
    <w:rsid w:val="00261782"/>
    <w:rsid w:val="002619C8"/>
    <w:rsid w:val="0026225B"/>
    <w:rsid w:val="00262932"/>
    <w:rsid w:val="00266B7F"/>
    <w:rsid w:val="0027160A"/>
    <w:rsid w:val="002721B7"/>
    <w:rsid w:val="00273313"/>
    <w:rsid w:val="002740D1"/>
    <w:rsid w:val="00275489"/>
    <w:rsid w:val="0027650A"/>
    <w:rsid w:val="002768DC"/>
    <w:rsid w:val="00282047"/>
    <w:rsid w:val="00282DCE"/>
    <w:rsid w:val="00283B89"/>
    <w:rsid w:val="002840CD"/>
    <w:rsid w:val="00286233"/>
    <w:rsid w:val="002864FD"/>
    <w:rsid w:val="00290B62"/>
    <w:rsid w:val="00292603"/>
    <w:rsid w:val="00292C36"/>
    <w:rsid w:val="00292D67"/>
    <w:rsid w:val="00293AE6"/>
    <w:rsid w:val="0029410F"/>
    <w:rsid w:val="002946DE"/>
    <w:rsid w:val="002A13C5"/>
    <w:rsid w:val="002A1485"/>
    <w:rsid w:val="002A2076"/>
    <w:rsid w:val="002A221F"/>
    <w:rsid w:val="002A6BA4"/>
    <w:rsid w:val="002A7686"/>
    <w:rsid w:val="002B003E"/>
    <w:rsid w:val="002B1501"/>
    <w:rsid w:val="002B2656"/>
    <w:rsid w:val="002B3BA7"/>
    <w:rsid w:val="002B57A0"/>
    <w:rsid w:val="002B5F53"/>
    <w:rsid w:val="002B7E78"/>
    <w:rsid w:val="002C061A"/>
    <w:rsid w:val="002C12F2"/>
    <w:rsid w:val="002C2407"/>
    <w:rsid w:val="002C2D00"/>
    <w:rsid w:val="002C2D26"/>
    <w:rsid w:val="002C6AC3"/>
    <w:rsid w:val="002D1771"/>
    <w:rsid w:val="002D1EA0"/>
    <w:rsid w:val="002D25C8"/>
    <w:rsid w:val="002D3411"/>
    <w:rsid w:val="002D40B0"/>
    <w:rsid w:val="002D55F1"/>
    <w:rsid w:val="002D6609"/>
    <w:rsid w:val="002D74A1"/>
    <w:rsid w:val="002D7A72"/>
    <w:rsid w:val="002D7AF5"/>
    <w:rsid w:val="002E1EF0"/>
    <w:rsid w:val="002E2742"/>
    <w:rsid w:val="002E2A8F"/>
    <w:rsid w:val="002E2D22"/>
    <w:rsid w:val="002E34E0"/>
    <w:rsid w:val="002E3A82"/>
    <w:rsid w:val="002E3B56"/>
    <w:rsid w:val="002E3F1E"/>
    <w:rsid w:val="002E4686"/>
    <w:rsid w:val="002E66B2"/>
    <w:rsid w:val="002E67E7"/>
    <w:rsid w:val="002E7515"/>
    <w:rsid w:val="002E7A1B"/>
    <w:rsid w:val="002E7D6C"/>
    <w:rsid w:val="002F1015"/>
    <w:rsid w:val="002F217C"/>
    <w:rsid w:val="002F7085"/>
    <w:rsid w:val="003005BB"/>
    <w:rsid w:val="00300F5F"/>
    <w:rsid w:val="00302328"/>
    <w:rsid w:val="00303C34"/>
    <w:rsid w:val="00304FDF"/>
    <w:rsid w:val="003051E7"/>
    <w:rsid w:val="00305AC3"/>
    <w:rsid w:val="00305FDB"/>
    <w:rsid w:val="0030671C"/>
    <w:rsid w:val="00311C3F"/>
    <w:rsid w:val="00311D0F"/>
    <w:rsid w:val="00312038"/>
    <w:rsid w:val="00314795"/>
    <w:rsid w:val="00314988"/>
    <w:rsid w:val="003261EA"/>
    <w:rsid w:val="003309AB"/>
    <w:rsid w:val="003376DE"/>
    <w:rsid w:val="0034166E"/>
    <w:rsid w:val="003418D9"/>
    <w:rsid w:val="00341CCB"/>
    <w:rsid w:val="00346134"/>
    <w:rsid w:val="003465CD"/>
    <w:rsid w:val="00346BC9"/>
    <w:rsid w:val="003511C5"/>
    <w:rsid w:val="00353E67"/>
    <w:rsid w:val="003549AB"/>
    <w:rsid w:val="0036319F"/>
    <w:rsid w:val="003659F3"/>
    <w:rsid w:val="00367394"/>
    <w:rsid w:val="003678FF"/>
    <w:rsid w:val="00367C60"/>
    <w:rsid w:val="003705B5"/>
    <w:rsid w:val="00370833"/>
    <w:rsid w:val="00371F25"/>
    <w:rsid w:val="00372E80"/>
    <w:rsid w:val="00373331"/>
    <w:rsid w:val="00374B55"/>
    <w:rsid w:val="00374CBE"/>
    <w:rsid w:val="0037546E"/>
    <w:rsid w:val="003763DA"/>
    <w:rsid w:val="00376741"/>
    <w:rsid w:val="0038008B"/>
    <w:rsid w:val="0038018A"/>
    <w:rsid w:val="003817C4"/>
    <w:rsid w:val="00381A6F"/>
    <w:rsid w:val="00383351"/>
    <w:rsid w:val="00384AAF"/>
    <w:rsid w:val="00385694"/>
    <w:rsid w:val="003903F5"/>
    <w:rsid w:val="003906E9"/>
    <w:rsid w:val="00390AF9"/>
    <w:rsid w:val="00390D8A"/>
    <w:rsid w:val="0039199C"/>
    <w:rsid w:val="00393B5A"/>
    <w:rsid w:val="003946ED"/>
    <w:rsid w:val="00396CA1"/>
    <w:rsid w:val="00397D53"/>
    <w:rsid w:val="003A050E"/>
    <w:rsid w:val="003A0777"/>
    <w:rsid w:val="003A172D"/>
    <w:rsid w:val="003A3613"/>
    <w:rsid w:val="003A3E7E"/>
    <w:rsid w:val="003A4B2F"/>
    <w:rsid w:val="003A5771"/>
    <w:rsid w:val="003A5E56"/>
    <w:rsid w:val="003A6482"/>
    <w:rsid w:val="003A7CD9"/>
    <w:rsid w:val="003B07BF"/>
    <w:rsid w:val="003B3907"/>
    <w:rsid w:val="003B41FB"/>
    <w:rsid w:val="003B7FF0"/>
    <w:rsid w:val="003C1FB1"/>
    <w:rsid w:val="003C2A5D"/>
    <w:rsid w:val="003C2FEE"/>
    <w:rsid w:val="003C5CBD"/>
    <w:rsid w:val="003C5FD2"/>
    <w:rsid w:val="003C79FC"/>
    <w:rsid w:val="003D1C63"/>
    <w:rsid w:val="003D4813"/>
    <w:rsid w:val="003D5920"/>
    <w:rsid w:val="003D5BCB"/>
    <w:rsid w:val="003D6606"/>
    <w:rsid w:val="003D668E"/>
    <w:rsid w:val="003E3895"/>
    <w:rsid w:val="003E5A3D"/>
    <w:rsid w:val="003E6B23"/>
    <w:rsid w:val="003E7C3C"/>
    <w:rsid w:val="003F5244"/>
    <w:rsid w:val="003F5720"/>
    <w:rsid w:val="003F72E7"/>
    <w:rsid w:val="00400416"/>
    <w:rsid w:val="00400905"/>
    <w:rsid w:val="00403E40"/>
    <w:rsid w:val="004045E5"/>
    <w:rsid w:val="00407E78"/>
    <w:rsid w:val="00413703"/>
    <w:rsid w:val="00415182"/>
    <w:rsid w:val="0041539D"/>
    <w:rsid w:val="0041735C"/>
    <w:rsid w:val="00420CB3"/>
    <w:rsid w:val="004211B1"/>
    <w:rsid w:val="00421620"/>
    <w:rsid w:val="00421D01"/>
    <w:rsid w:val="004229DC"/>
    <w:rsid w:val="00422E0A"/>
    <w:rsid w:val="004264F5"/>
    <w:rsid w:val="00431991"/>
    <w:rsid w:val="00431DF5"/>
    <w:rsid w:val="00432427"/>
    <w:rsid w:val="00432EAD"/>
    <w:rsid w:val="00434BBB"/>
    <w:rsid w:val="004362B2"/>
    <w:rsid w:val="00437F50"/>
    <w:rsid w:val="004458C1"/>
    <w:rsid w:val="00445D76"/>
    <w:rsid w:val="00450E60"/>
    <w:rsid w:val="004529B0"/>
    <w:rsid w:val="00454EDF"/>
    <w:rsid w:val="00457AE4"/>
    <w:rsid w:val="004618D7"/>
    <w:rsid w:val="00462756"/>
    <w:rsid w:val="00464B40"/>
    <w:rsid w:val="00465162"/>
    <w:rsid w:val="00466B73"/>
    <w:rsid w:val="00467572"/>
    <w:rsid w:val="00475A2B"/>
    <w:rsid w:val="00475FAD"/>
    <w:rsid w:val="00476CC6"/>
    <w:rsid w:val="004772EC"/>
    <w:rsid w:val="00480412"/>
    <w:rsid w:val="00480449"/>
    <w:rsid w:val="004821EF"/>
    <w:rsid w:val="004907F7"/>
    <w:rsid w:val="004928C0"/>
    <w:rsid w:val="00492905"/>
    <w:rsid w:val="004945BB"/>
    <w:rsid w:val="00495356"/>
    <w:rsid w:val="00496629"/>
    <w:rsid w:val="004A10B0"/>
    <w:rsid w:val="004A10C8"/>
    <w:rsid w:val="004A1D34"/>
    <w:rsid w:val="004A3B18"/>
    <w:rsid w:val="004A4D33"/>
    <w:rsid w:val="004A5E55"/>
    <w:rsid w:val="004A6A50"/>
    <w:rsid w:val="004B072D"/>
    <w:rsid w:val="004B0B2A"/>
    <w:rsid w:val="004B196B"/>
    <w:rsid w:val="004B2D41"/>
    <w:rsid w:val="004B387B"/>
    <w:rsid w:val="004B4568"/>
    <w:rsid w:val="004B52B1"/>
    <w:rsid w:val="004B5641"/>
    <w:rsid w:val="004B717C"/>
    <w:rsid w:val="004B7602"/>
    <w:rsid w:val="004B761C"/>
    <w:rsid w:val="004C1555"/>
    <w:rsid w:val="004C3283"/>
    <w:rsid w:val="004C370A"/>
    <w:rsid w:val="004C4B39"/>
    <w:rsid w:val="004C78E5"/>
    <w:rsid w:val="004D15DE"/>
    <w:rsid w:val="004D1AC3"/>
    <w:rsid w:val="004D2B5C"/>
    <w:rsid w:val="004D2D9E"/>
    <w:rsid w:val="004D4833"/>
    <w:rsid w:val="004D5741"/>
    <w:rsid w:val="004D5864"/>
    <w:rsid w:val="004D7CB1"/>
    <w:rsid w:val="004E0F02"/>
    <w:rsid w:val="004E30CA"/>
    <w:rsid w:val="004E32B3"/>
    <w:rsid w:val="004E42EA"/>
    <w:rsid w:val="004E4EBB"/>
    <w:rsid w:val="004E5C9D"/>
    <w:rsid w:val="004E5EFB"/>
    <w:rsid w:val="004E74E9"/>
    <w:rsid w:val="004E7F57"/>
    <w:rsid w:val="004F034E"/>
    <w:rsid w:val="004F200C"/>
    <w:rsid w:val="004F3BD7"/>
    <w:rsid w:val="004F4C2F"/>
    <w:rsid w:val="004F593F"/>
    <w:rsid w:val="004F5BEF"/>
    <w:rsid w:val="004F5C98"/>
    <w:rsid w:val="004F5DCA"/>
    <w:rsid w:val="00500CFD"/>
    <w:rsid w:val="00500F7A"/>
    <w:rsid w:val="005017E8"/>
    <w:rsid w:val="005044C2"/>
    <w:rsid w:val="0051100A"/>
    <w:rsid w:val="00512751"/>
    <w:rsid w:val="00516A5A"/>
    <w:rsid w:val="00522FCF"/>
    <w:rsid w:val="00530537"/>
    <w:rsid w:val="005306EC"/>
    <w:rsid w:val="00532ECF"/>
    <w:rsid w:val="0053343A"/>
    <w:rsid w:val="00537A0C"/>
    <w:rsid w:val="00542394"/>
    <w:rsid w:val="005437E6"/>
    <w:rsid w:val="00544242"/>
    <w:rsid w:val="00547C8D"/>
    <w:rsid w:val="005519A3"/>
    <w:rsid w:val="00552284"/>
    <w:rsid w:val="00554BA6"/>
    <w:rsid w:val="00554E62"/>
    <w:rsid w:val="00555E0A"/>
    <w:rsid w:val="005568AF"/>
    <w:rsid w:val="00565900"/>
    <w:rsid w:val="00566AD2"/>
    <w:rsid w:val="00567C78"/>
    <w:rsid w:val="00570870"/>
    <w:rsid w:val="005708C4"/>
    <w:rsid w:val="00570B46"/>
    <w:rsid w:val="00573B42"/>
    <w:rsid w:val="00573C98"/>
    <w:rsid w:val="00573D42"/>
    <w:rsid w:val="00574197"/>
    <w:rsid w:val="00576B7D"/>
    <w:rsid w:val="005771D4"/>
    <w:rsid w:val="00584724"/>
    <w:rsid w:val="00584EE4"/>
    <w:rsid w:val="005867CA"/>
    <w:rsid w:val="00586A0F"/>
    <w:rsid w:val="005914E2"/>
    <w:rsid w:val="005926B1"/>
    <w:rsid w:val="005954B7"/>
    <w:rsid w:val="00595F38"/>
    <w:rsid w:val="00596E1B"/>
    <w:rsid w:val="00597D82"/>
    <w:rsid w:val="005A213B"/>
    <w:rsid w:val="005A2F71"/>
    <w:rsid w:val="005A588A"/>
    <w:rsid w:val="005A5FCA"/>
    <w:rsid w:val="005A672F"/>
    <w:rsid w:val="005A67C0"/>
    <w:rsid w:val="005A6B34"/>
    <w:rsid w:val="005B0C54"/>
    <w:rsid w:val="005B12E7"/>
    <w:rsid w:val="005B4547"/>
    <w:rsid w:val="005B4959"/>
    <w:rsid w:val="005B4E1C"/>
    <w:rsid w:val="005B4FF6"/>
    <w:rsid w:val="005B5298"/>
    <w:rsid w:val="005B7258"/>
    <w:rsid w:val="005B7457"/>
    <w:rsid w:val="005B7F84"/>
    <w:rsid w:val="005C0CB8"/>
    <w:rsid w:val="005C1CF6"/>
    <w:rsid w:val="005C22B2"/>
    <w:rsid w:val="005C2485"/>
    <w:rsid w:val="005C279F"/>
    <w:rsid w:val="005C3B09"/>
    <w:rsid w:val="005C4198"/>
    <w:rsid w:val="005C4833"/>
    <w:rsid w:val="005C5D76"/>
    <w:rsid w:val="005C5EBE"/>
    <w:rsid w:val="005D4CC5"/>
    <w:rsid w:val="005D6222"/>
    <w:rsid w:val="005D705E"/>
    <w:rsid w:val="005D749C"/>
    <w:rsid w:val="005D766D"/>
    <w:rsid w:val="005E02ED"/>
    <w:rsid w:val="005E2C56"/>
    <w:rsid w:val="005E2D9D"/>
    <w:rsid w:val="005E3918"/>
    <w:rsid w:val="005E7BEE"/>
    <w:rsid w:val="005F080F"/>
    <w:rsid w:val="005F1563"/>
    <w:rsid w:val="005F358A"/>
    <w:rsid w:val="005F4D3C"/>
    <w:rsid w:val="005F65A0"/>
    <w:rsid w:val="005F7896"/>
    <w:rsid w:val="005F7E5C"/>
    <w:rsid w:val="006002B3"/>
    <w:rsid w:val="00600334"/>
    <w:rsid w:val="00600441"/>
    <w:rsid w:val="00600AE4"/>
    <w:rsid w:val="0060153F"/>
    <w:rsid w:val="00602F05"/>
    <w:rsid w:val="0060410A"/>
    <w:rsid w:val="0060567C"/>
    <w:rsid w:val="006103F9"/>
    <w:rsid w:val="00610DB1"/>
    <w:rsid w:val="0061270B"/>
    <w:rsid w:val="00612DAD"/>
    <w:rsid w:val="00613643"/>
    <w:rsid w:val="0061442E"/>
    <w:rsid w:val="00615F7D"/>
    <w:rsid w:val="006164D5"/>
    <w:rsid w:val="00616D4A"/>
    <w:rsid w:val="00621C0A"/>
    <w:rsid w:val="006226AF"/>
    <w:rsid w:val="00622E35"/>
    <w:rsid w:val="00626A47"/>
    <w:rsid w:val="00626CDA"/>
    <w:rsid w:val="006308AB"/>
    <w:rsid w:val="00631502"/>
    <w:rsid w:val="0063193D"/>
    <w:rsid w:val="00632086"/>
    <w:rsid w:val="0063369C"/>
    <w:rsid w:val="00633A8E"/>
    <w:rsid w:val="00634687"/>
    <w:rsid w:val="006348D6"/>
    <w:rsid w:val="006360B1"/>
    <w:rsid w:val="006365B7"/>
    <w:rsid w:val="006415DE"/>
    <w:rsid w:val="00642413"/>
    <w:rsid w:val="00643E88"/>
    <w:rsid w:val="00646C84"/>
    <w:rsid w:val="0064706E"/>
    <w:rsid w:val="00647485"/>
    <w:rsid w:val="00650D54"/>
    <w:rsid w:val="00650DBB"/>
    <w:rsid w:val="0065173F"/>
    <w:rsid w:val="00651F12"/>
    <w:rsid w:val="00653539"/>
    <w:rsid w:val="00653CC3"/>
    <w:rsid w:val="00654122"/>
    <w:rsid w:val="00661773"/>
    <w:rsid w:val="00661C30"/>
    <w:rsid w:val="0066354B"/>
    <w:rsid w:val="006643E8"/>
    <w:rsid w:val="00666201"/>
    <w:rsid w:val="00666509"/>
    <w:rsid w:val="00675306"/>
    <w:rsid w:val="0067599D"/>
    <w:rsid w:val="00675AFC"/>
    <w:rsid w:val="0067605E"/>
    <w:rsid w:val="006767E2"/>
    <w:rsid w:val="00677634"/>
    <w:rsid w:val="0068102C"/>
    <w:rsid w:val="00681DD8"/>
    <w:rsid w:val="00681F83"/>
    <w:rsid w:val="006829C1"/>
    <w:rsid w:val="00682A4C"/>
    <w:rsid w:val="00683CF0"/>
    <w:rsid w:val="0068460C"/>
    <w:rsid w:val="0068667C"/>
    <w:rsid w:val="006900CE"/>
    <w:rsid w:val="00690909"/>
    <w:rsid w:val="00691359"/>
    <w:rsid w:val="00691BB3"/>
    <w:rsid w:val="00695CDE"/>
    <w:rsid w:val="00695EBB"/>
    <w:rsid w:val="006A0537"/>
    <w:rsid w:val="006A054A"/>
    <w:rsid w:val="006A0E19"/>
    <w:rsid w:val="006A1227"/>
    <w:rsid w:val="006A1FCE"/>
    <w:rsid w:val="006A33A5"/>
    <w:rsid w:val="006A437B"/>
    <w:rsid w:val="006A6791"/>
    <w:rsid w:val="006A762F"/>
    <w:rsid w:val="006A773C"/>
    <w:rsid w:val="006B354A"/>
    <w:rsid w:val="006B41AE"/>
    <w:rsid w:val="006B4F9A"/>
    <w:rsid w:val="006B68A6"/>
    <w:rsid w:val="006C0713"/>
    <w:rsid w:val="006C0F22"/>
    <w:rsid w:val="006C6A0D"/>
    <w:rsid w:val="006D25A5"/>
    <w:rsid w:val="006D4103"/>
    <w:rsid w:val="006D66B5"/>
    <w:rsid w:val="006D7E07"/>
    <w:rsid w:val="006E2533"/>
    <w:rsid w:val="006E3A0F"/>
    <w:rsid w:val="006E7A8B"/>
    <w:rsid w:val="006E7EB3"/>
    <w:rsid w:val="006F035C"/>
    <w:rsid w:val="006F1079"/>
    <w:rsid w:val="006F1C2F"/>
    <w:rsid w:val="006F687B"/>
    <w:rsid w:val="0070007D"/>
    <w:rsid w:val="0070316D"/>
    <w:rsid w:val="00704D3C"/>
    <w:rsid w:val="007056BB"/>
    <w:rsid w:val="0070596D"/>
    <w:rsid w:val="00707971"/>
    <w:rsid w:val="0071143B"/>
    <w:rsid w:val="00711798"/>
    <w:rsid w:val="00712737"/>
    <w:rsid w:val="007127A6"/>
    <w:rsid w:val="00712825"/>
    <w:rsid w:val="00716850"/>
    <w:rsid w:val="00717739"/>
    <w:rsid w:val="007179F7"/>
    <w:rsid w:val="00717B17"/>
    <w:rsid w:val="00717E35"/>
    <w:rsid w:val="007202E5"/>
    <w:rsid w:val="00721D34"/>
    <w:rsid w:val="00722395"/>
    <w:rsid w:val="00722756"/>
    <w:rsid w:val="00723277"/>
    <w:rsid w:val="007271BA"/>
    <w:rsid w:val="007271D8"/>
    <w:rsid w:val="007273BC"/>
    <w:rsid w:val="0072744B"/>
    <w:rsid w:val="00730C4A"/>
    <w:rsid w:val="0073361B"/>
    <w:rsid w:val="00733666"/>
    <w:rsid w:val="007336EC"/>
    <w:rsid w:val="00734BA2"/>
    <w:rsid w:val="00737768"/>
    <w:rsid w:val="00740A21"/>
    <w:rsid w:val="00740F1A"/>
    <w:rsid w:val="0074542F"/>
    <w:rsid w:val="00750384"/>
    <w:rsid w:val="007505D0"/>
    <w:rsid w:val="007505F6"/>
    <w:rsid w:val="00751B2E"/>
    <w:rsid w:val="0075476C"/>
    <w:rsid w:val="0075511D"/>
    <w:rsid w:val="00757B22"/>
    <w:rsid w:val="0076516E"/>
    <w:rsid w:val="007661AC"/>
    <w:rsid w:val="0076705A"/>
    <w:rsid w:val="00767505"/>
    <w:rsid w:val="00767726"/>
    <w:rsid w:val="0077158D"/>
    <w:rsid w:val="00771E8E"/>
    <w:rsid w:val="00773B19"/>
    <w:rsid w:val="0077400A"/>
    <w:rsid w:val="00775B60"/>
    <w:rsid w:val="00777CEF"/>
    <w:rsid w:val="0078439C"/>
    <w:rsid w:val="0078487D"/>
    <w:rsid w:val="00785309"/>
    <w:rsid w:val="00787382"/>
    <w:rsid w:val="0078798F"/>
    <w:rsid w:val="0079185D"/>
    <w:rsid w:val="0079346A"/>
    <w:rsid w:val="0079419D"/>
    <w:rsid w:val="00794699"/>
    <w:rsid w:val="00794A31"/>
    <w:rsid w:val="00796215"/>
    <w:rsid w:val="007968B7"/>
    <w:rsid w:val="007A03DE"/>
    <w:rsid w:val="007A1157"/>
    <w:rsid w:val="007A2913"/>
    <w:rsid w:val="007A2CA3"/>
    <w:rsid w:val="007A2E7A"/>
    <w:rsid w:val="007A4D18"/>
    <w:rsid w:val="007A4E6A"/>
    <w:rsid w:val="007A63CA"/>
    <w:rsid w:val="007A67B5"/>
    <w:rsid w:val="007A7B06"/>
    <w:rsid w:val="007A7FAD"/>
    <w:rsid w:val="007B0F3C"/>
    <w:rsid w:val="007B10EF"/>
    <w:rsid w:val="007B17CC"/>
    <w:rsid w:val="007B1D37"/>
    <w:rsid w:val="007B548C"/>
    <w:rsid w:val="007C28CC"/>
    <w:rsid w:val="007C2A4C"/>
    <w:rsid w:val="007C4809"/>
    <w:rsid w:val="007D23B8"/>
    <w:rsid w:val="007D3DCB"/>
    <w:rsid w:val="007D67A4"/>
    <w:rsid w:val="007E53FC"/>
    <w:rsid w:val="007E6A5A"/>
    <w:rsid w:val="007E78BB"/>
    <w:rsid w:val="007F05A4"/>
    <w:rsid w:val="007F1A42"/>
    <w:rsid w:val="007F1BB1"/>
    <w:rsid w:val="007F38DC"/>
    <w:rsid w:val="007F4EAD"/>
    <w:rsid w:val="007F4EE4"/>
    <w:rsid w:val="007F632E"/>
    <w:rsid w:val="007F69C9"/>
    <w:rsid w:val="007F6E28"/>
    <w:rsid w:val="008002F4"/>
    <w:rsid w:val="00800D97"/>
    <w:rsid w:val="008020E8"/>
    <w:rsid w:val="008031E0"/>
    <w:rsid w:val="008044B8"/>
    <w:rsid w:val="00805B5F"/>
    <w:rsid w:val="00806765"/>
    <w:rsid w:val="00807864"/>
    <w:rsid w:val="00811050"/>
    <w:rsid w:val="00812CB7"/>
    <w:rsid w:val="00813580"/>
    <w:rsid w:val="00813E1C"/>
    <w:rsid w:val="00814368"/>
    <w:rsid w:val="008178FD"/>
    <w:rsid w:val="00817907"/>
    <w:rsid w:val="00823082"/>
    <w:rsid w:val="00825186"/>
    <w:rsid w:val="008260B6"/>
    <w:rsid w:val="00827061"/>
    <w:rsid w:val="00827CF1"/>
    <w:rsid w:val="00830116"/>
    <w:rsid w:val="00830748"/>
    <w:rsid w:val="008308FA"/>
    <w:rsid w:val="00830A18"/>
    <w:rsid w:val="00832ACA"/>
    <w:rsid w:val="00833A34"/>
    <w:rsid w:val="00835845"/>
    <w:rsid w:val="00840004"/>
    <w:rsid w:val="008438A1"/>
    <w:rsid w:val="00844C89"/>
    <w:rsid w:val="00845FD9"/>
    <w:rsid w:val="00846398"/>
    <w:rsid w:val="00846839"/>
    <w:rsid w:val="00850944"/>
    <w:rsid w:val="00850978"/>
    <w:rsid w:val="00850FE8"/>
    <w:rsid w:val="00851162"/>
    <w:rsid w:val="00852D28"/>
    <w:rsid w:val="0085583C"/>
    <w:rsid w:val="00856A9D"/>
    <w:rsid w:val="00861993"/>
    <w:rsid w:val="0086249D"/>
    <w:rsid w:val="008624D4"/>
    <w:rsid w:val="00862A06"/>
    <w:rsid w:val="00863E6A"/>
    <w:rsid w:val="00864184"/>
    <w:rsid w:val="00865BB2"/>
    <w:rsid w:val="00866E66"/>
    <w:rsid w:val="00870A5A"/>
    <w:rsid w:val="00872DD5"/>
    <w:rsid w:val="008730C5"/>
    <w:rsid w:val="0087324E"/>
    <w:rsid w:val="0087714C"/>
    <w:rsid w:val="0087726C"/>
    <w:rsid w:val="00880800"/>
    <w:rsid w:val="00881192"/>
    <w:rsid w:val="00881B02"/>
    <w:rsid w:val="0088256F"/>
    <w:rsid w:val="00882FF8"/>
    <w:rsid w:val="00885E46"/>
    <w:rsid w:val="00886038"/>
    <w:rsid w:val="0088613B"/>
    <w:rsid w:val="00886856"/>
    <w:rsid w:val="00886D15"/>
    <w:rsid w:val="00887329"/>
    <w:rsid w:val="00887972"/>
    <w:rsid w:val="008922D1"/>
    <w:rsid w:val="00894382"/>
    <w:rsid w:val="008954BB"/>
    <w:rsid w:val="008970DD"/>
    <w:rsid w:val="00897389"/>
    <w:rsid w:val="008A07D3"/>
    <w:rsid w:val="008A5297"/>
    <w:rsid w:val="008A61BD"/>
    <w:rsid w:val="008B2472"/>
    <w:rsid w:val="008B3116"/>
    <w:rsid w:val="008B45EF"/>
    <w:rsid w:val="008B4A69"/>
    <w:rsid w:val="008B6195"/>
    <w:rsid w:val="008C0A95"/>
    <w:rsid w:val="008C1BA2"/>
    <w:rsid w:val="008C3DE5"/>
    <w:rsid w:val="008C662A"/>
    <w:rsid w:val="008C6A02"/>
    <w:rsid w:val="008C7E98"/>
    <w:rsid w:val="008D0A53"/>
    <w:rsid w:val="008D1CCF"/>
    <w:rsid w:val="008D27D8"/>
    <w:rsid w:val="008D356D"/>
    <w:rsid w:val="008D5243"/>
    <w:rsid w:val="008D552C"/>
    <w:rsid w:val="008D565D"/>
    <w:rsid w:val="008D76A1"/>
    <w:rsid w:val="008D7B14"/>
    <w:rsid w:val="008D7BDD"/>
    <w:rsid w:val="008E388D"/>
    <w:rsid w:val="008E3AB5"/>
    <w:rsid w:val="008E48EC"/>
    <w:rsid w:val="008E6DE6"/>
    <w:rsid w:val="008E75D7"/>
    <w:rsid w:val="008F07F9"/>
    <w:rsid w:val="008F12ED"/>
    <w:rsid w:val="008F4584"/>
    <w:rsid w:val="008F6F50"/>
    <w:rsid w:val="008F710F"/>
    <w:rsid w:val="008F7A17"/>
    <w:rsid w:val="00901949"/>
    <w:rsid w:val="0090241D"/>
    <w:rsid w:val="009027CC"/>
    <w:rsid w:val="009054A3"/>
    <w:rsid w:val="009074C6"/>
    <w:rsid w:val="00907DCC"/>
    <w:rsid w:val="00912569"/>
    <w:rsid w:val="00912A17"/>
    <w:rsid w:val="00912FB5"/>
    <w:rsid w:val="009144CD"/>
    <w:rsid w:val="00915B42"/>
    <w:rsid w:val="0092036F"/>
    <w:rsid w:val="0092051B"/>
    <w:rsid w:val="00921878"/>
    <w:rsid w:val="009222E6"/>
    <w:rsid w:val="00925790"/>
    <w:rsid w:val="00926872"/>
    <w:rsid w:val="00927C8F"/>
    <w:rsid w:val="00930D1E"/>
    <w:rsid w:val="00930D41"/>
    <w:rsid w:val="009329DA"/>
    <w:rsid w:val="009345E1"/>
    <w:rsid w:val="0093479F"/>
    <w:rsid w:val="00935E54"/>
    <w:rsid w:val="00936AF0"/>
    <w:rsid w:val="00937258"/>
    <w:rsid w:val="00937F4F"/>
    <w:rsid w:val="009425D7"/>
    <w:rsid w:val="0094698B"/>
    <w:rsid w:val="009472C5"/>
    <w:rsid w:val="00947E83"/>
    <w:rsid w:val="00950288"/>
    <w:rsid w:val="009507A2"/>
    <w:rsid w:val="009516EA"/>
    <w:rsid w:val="00952CD9"/>
    <w:rsid w:val="0095540A"/>
    <w:rsid w:val="009554D7"/>
    <w:rsid w:val="0096102A"/>
    <w:rsid w:val="009629C5"/>
    <w:rsid w:val="00962D2B"/>
    <w:rsid w:val="00963652"/>
    <w:rsid w:val="009636A7"/>
    <w:rsid w:val="00965116"/>
    <w:rsid w:val="00966B8B"/>
    <w:rsid w:val="00967965"/>
    <w:rsid w:val="0097108A"/>
    <w:rsid w:val="0097179D"/>
    <w:rsid w:val="00973936"/>
    <w:rsid w:val="00973AE9"/>
    <w:rsid w:val="00973D25"/>
    <w:rsid w:val="00975570"/>
    <w:rsid w:val="00977415"/>
    <w:rsid w:val="00981217"/>
    <w:rsid w:val="00986625"/>
    <w:rsid w:val="00987AD2"/>
    <w:rsid w:val="00990DF3"/>
    <w:rsid w:val="0099341A"/>
    <w:rsid w:val="009937C6"/>
    <w:rsid w:val="00994FFB"/>
    <w:rsid w:val="009971E9"/>
    <w:rsid w:val="009976C3"/>
    <w:rsid w:val="009A0168"/>
    <w:rsid w:val="009A55D0"/>
    <w:rsid w:val="009A55F3"/>
    <w:rsid w:val="009A5DBF"/>
    <w:rsid w:val="009B048C"/>
    <w:rsid w:val="009B1350"/>
    <w:rsid w:val="009B3D42"/>
    <w:rsid w:val="009B3F8F"/>
    <w:rsid w:val="009B4167"/>
    <w:rsid w:val="009B58FF"/>
    <w:rsid w:val="009B59BE"/>
    <w:rsid w:val="009B59BF"/>
    <w:rsid w:val="009B7C95"/>
    <w:rsid w:val="009B7EB1"/>
    <w:rsid w:val="009C02F2"/>
    <w:rsid w:val="009C11CD"/>
    <w:rsid w:val="009C2FD5"/>
    <w:rsid w:val="009C57C4"/>
    <w:rsid w:val="009C5ABE"/>
    <w:rsid w:val="009C7DD7"/>
    <w:rsid w:val="009D0391"/>
    <w:rsid w:val="009D0968"/>
    <w:rsid w:val="009D0F55"/>
    <w:rsid w:val="009D386C"/>
    <w:rsid w:val="009D4395"/>
    <w:rsid w:val="009D5D76"/>
    <w:rsid w:val="009D68D0"/>
    <w:rsid w:val="009D78E9"/>
    <w:rsid w:val="009E14C0"/>
    <w:rsid w:val="009E2054"/>
    <w:rsid w:val="009E2226"/>
    <w:rsid w:val="009E38E8"/>
    <w:rsid w:val="009E3D6C"/>
    <w:rsid w:val="009E58EA"/>
    <w:rsid w:val="009E637F"/>
    <w:rsid w:val="009E643B"/>
    <w:rsid w:val="009E7A17"/>
    <w:rsid w:val="009F0CA8"/>
    <w:rsid w:val="009F0FC4"/>
    <w:rsid w:val="009F45A7"/>
    <w:rsid w:val="009F4C30"/>
    <w:rsid w:val="009F733E"/>
    <w:rsid w:val="009F74BE"/>
    <w:rsid w:val="00A00557"/>
    <w:rsid w:val="00A02AF0"/>
    <w:rsid w:val="00A10141"/>
    <w:rsid w:val="00A14086"/>
    <w:rsid w:val="00A1497B"/>
    <w:rsid w:val="00A16F3E"/>
    <w:rsid w:val="00A17354"/>
    <w:rsid w:val="00A21709"/>
    <w:rsid w:val="00A252FA"/>
    <w:rsid w:val="00A25DB2"/>
    <w:rsid w:val="00A26142"/>
    <w:rsid w:val="00A2706E"/>
    <w:rsid w:val="00A273A0"/>
    <w:rsid w:val="00A27CEC"/>
    <w:rsid w:val="00A306FC"/>
    <w:rsid w:val="00A30B10"/>
    <w:rsid w:val="00A317EA"/>
    <w:rsid w:val="00A32778"/>
    <w:rsid w:val="00A35C32"/>
    <w:rsid w:val="00A35FA4"/>
    <w:rsid w:val="00A36058"/>
    <w:rsid w:val="00A36BC6"/>
    <w:rsid w:val="00A36CD3"/>
    <w:rsid w:val="00A40125"/>
    <w:rsid w:val="00A4056E"/>
    <w:rsid w:val="00A41667"/>
    <w:rsid w:val="00A42122"/>
    <w:rsid w:val="00A429B1"/>
    <w:rsid w:val="00A46773"/>
    <w:rsid w:val="00A545B8"/>
    <w:rsid w:val="00A54632"/>
    <w:rsid w:val="00A55058"/>
    <w:rsid w:val="00A55AF0"/>
    <w:rsid w:val="00A55B1F"/>
    <w:rsid w:val="00A56DA8"/>
    <w:rsid w:val="00A60E35"/>
    <w:rsid w:val="00A60E45"/>
    <w:rsid w:val="00A61C24"/>
    <w:rsid w:val="00A61D02"/>
    <w:rsid w:val="00A6235F"/>
    <w:rsid w:val="00A6252D"/>
    <w:rsid w:val="00A65FDD"/>
    <w:rsid w:val="00A66019"/>
    <w:rsid w:val="00A662BF"/>
    <w:rsid w:val="00A66E4A"/>
    <w:rsid w:val="00A7059D"/>
    <w:rsid w:val="00A716A8"/>
    <w:rsid w:val="00A7314F"/>
    <w:rsid w:val="00A73E5E"/>
    <w:rsid w:val="00A77633"/>
    <w:rsid w:val="00A77A68"/>
    <w:rsid w:val="00A77DA9"/>
    <w:rsid w:val="00A80F68"/>
    <w:rsid w:val="00A82E26"/>
    <w:rsid w:val="00A907EE"/>
    <w:rsid w:val="00A914FC"/>
    <w:rsid w:val="00A918CA"/>
    <w:rsid w:val="00A919C3"/>
    <w:rsid w:val="00A9280A"/>
    <w:rsid w:val="00A92F16"/>
    <w:rsid w:val="00A93628"/>
    <w:rsid w:val="00A939A8"/>
    <w:rsid w:val="00A947CD"/>
    <w:rsid w:val="00A96707"/>
    <w:rsid w:val="00A969BD"/>
    <w:rsid w:val="00A970BB"/>
    <w:rsid w:val="00A9768A"/>
    <w:rsid w:val="00A97C34"/>
    <w:rsid w:val="00AA308F"/>
    <w:rsid w:val="00AA43C0"/>
    <w:rsid w:val="00AA5512"/>
    <w:rsid w:val="00AA63CF"/>
    <w:rsid w:val="00AA7198"/>
    <w:rsid w:val="00AA74EA"/>
    <w:rsid w:val="00AB02E5"/>
    <w:rsid w:val="00AB157A"/>
    <w:rsid w:val="00AB2E6F"/>
    <w:rsid w:val="00AB409A"/>
    <w:rsid w:val="00AB4F44"/>
    <w:rsid w:val="00AB5E92"/>
    <w:rsid w:val="00AB6654"/>
    <w:rsid w:val="00AB79BF"/>
    <w:rsid w:val="00AC23C9"/>
    <w:rsid w:val="00AC399D"/>
    <w:rsid w:val="00AC4089"/>
    <w:rsid w:val="00AC4970"/>
    <w:rsid w:val="00AC5867"/>
    <w:rsid w:val="00AC68C9"/>
    <w:rsid w:val="00AC78A6"/>
    <w:rsid w:val="00AC7E9A"/>
    <w:rsid w:val="00AD03FA"/>
    <w:rsid w:val="00AD4974"/>
    <w:rsid w:val="00AD5A90"/>
    <w:rsid w:val="00AE33A4"/>
    <w:rsid w:val="00AE387D"/>
    <w:rsid w:val="00AE43B5"/>
    <w:rsid w:val="00AE5820"/>
    <w:rsid w:val="00AE69FF"/>
    <w:rsid w:val="00AE6BC6"/>
    <w:rsid w:val="00AE6E86"/>
    <w:rsid w:val="00AE7CE5"/>
    <w:rsid w:val="00AF1B2F"/>
    <w:rsid w:val="00AF3F0C"/>
    <w:rsid w:val="00AF4C4B"/>
    <w:rsid w:val="00AF5C21"/>
    <w:rsid w:val="00B02180"/>
    <w:rsid w:val="00B026C2"/>
    <w:rsid w:val="00B0408D"/>
    <w:rsid w:val="00B04D81"/>
    <w:rsid w:val="00B050C7"/>
    <w:rsid w:val="00B05B19"/>
    <w:rsid w:val="00B06499"/>
    <w:rsid w:val="00B068DA"/>
    <w:rsid w:val="00B11AFA"/>
    <w:rsid w:val="00B16857"/>
    <w:rsid w:val="00B16A1E"/>
    <w:rsid w:val="00B20480"/>
    <w:rsid w:val="00B21C4F"/>
    <w:rsid w:val="00B2224E"/>
    <w:rsid w:val="00B22AA0"/>
    <w:rsid w:val="00B22F06"/>
    <w:rsid w:val="00B23B75"/>
    <w:rsid w:val="00B32D91"/>
    <w:rsid w:val="00B33AB9"/>
    <w:rsid w:val="00B3403D"/>
    <w:rsid w:val="00B3490C"/>
    <w:rsid w:val="00B35B5C"/>
    <w:rsid w:val="00B40C08"/>
    <w:rsid w:val="00B42A5B"/>
    <w:rsid w:val="00B42F5E"/>
    <w:rsid w:val="00B4356A"/>
    <w:rsid w:val="00B44FA3"/>
    <w:rsid w:val="00B454BE"/>
    <w:rsid w:val="00B464FE"/>
    <w:rsid w:val="00B50738"/>
    <w:rsid w:val="00B50822"/>
    <w:rsid w:val="00B51099"/>
    <w:rsid w:val="00B51A67"/>
    <w:rsid w:val="00B52A83"/>
    <w:rsid w:val="00B53E8A"/>
    <w:rsid w:val="00B5468E"/>
    <w:rsid w:val="00B54881"/>
    <w:rsid w:val="00B5525F"/>
    <w:rsid w:val="00B55B5A"/>
    <w:rsid w:val="00B55D5E"/>
    <w:rsid w:val="00B60117"/>
    <w:rsid w:val="00B61674"/>
    <w:rsid w:val="00B6172A"/>
    <w:rsid w:val="00B6369E"/>
    <w:rsid w:val="00B6612A"/>
    <w:rsid w:val="00B67804"/>
    <w:rsid w:val="00B75343"/>
    <w:rsid w:val="00B77A46"/>
    <w:rsid w:val="00B80306"/>
    <w:rsid w:val="00B80416"/>
    <w:rsid w:val="00B81633"/>
    <w:rsid w:val="00B90A62"/>
    <w:rsid w:val="00B94168"/>
    <w:rsid w:val="00B9606B"/>
    <w:rsid w:val="00B96F60"/>
    <w:rsid w:val="00BA39C2"/>
    <w:rsid w:val="00BA4C91"/>
    <w:rsid w:val="00BA549C"/>
    <w:rsid w:val="00BA5706"/>
    <w:rsid w:val="00BA5FB0"/>
    <w:rsid w:val="00BA70C3"/>
    <w:rsid w:val="00BA79AA"/>
    <w:rsid w:val="00BB1267"/>
    <w:rsid w:val="00BB1D20"/>
    <w:rsid w:val="00BB207E"/>
    <w:rsid w:val="00BB3353"/>
    <w:rsid w:val="00BB3C53"/>
    <w:rsid w:val="00BB5B50"/>
    <w:rsid w:val="00BC06E5"/>
    <w:rsid w:val="00BC0AE0"/>
    <w:rsid w:val="00BC0DC8"/>
    <w:rsid w:val="00BC1B2E"/>
    <w:rsid w:val="00BC2113"/>
    <w:rsid w:val="00BC3A08"/>
    <w:rsid w:val="00BC6D58"/>
    <w:rsid w:val="00BC6F89"/>
    <w:rsid w:val="00BD0C7D"/>
    <w:rsid w:val="00BD18C9"/>
    <w:rsid w:val="00BD2876"/>
    <w:rsid w:val="00BD2AAA"/>
    <w:rsid w:val="00BD49ED"/>
    <w:rsid w:val="00BD51F7"/>
    <w:rsid w:val="00BD7533"/>
    <w:rsid w:val="00BD757F"/>
    <w:rsid w:val="00BE011D"/>
    <w:rsid w:val="00BE0E28"/>
    <w:rsid w:val="00BE30C8"/>
    <w:rsid w:val="00BE3D8A"/>
    <w:rsid w:val="00BE4396"/>
    <w:rsid w:val="00BE47F4"/>
    <w:rsid w:val="00BE5698"/>
    <w:rsid w:val="00BE737D"/>
    <w:rsid w:val="00BF10DB"/>
    <w:rsid w:val="00BF1306"/>
    <w:rsid w:val="00BF390E"/>
    <w:rsid w:val="00BF44D6"/>
    <w:rsid w:val="00BF459F"/>
    <w:rsid w:val="00BF5189"/>
    <w:rsid w:val="00C00EAA"/>
    <w:rsid w:val="00C00EFF"/>
    <w:rsid w:val="00C0275F"/>
    <w:rsid w:val="00C02C2D"/>
    <w:rsid w:val="00C066EB"/>
    <w:rsid w:val="00C06DDF"/>
    <w:rsid w:val="00C07874"/>
    <w:rsid w:val="00C0791D"/>
    <w:rsid w:val="00C111A0"/>
    <w:rsid w:val="00C1182A"/>
    <w:rsid w:val="00C139F2"/>
    <w:rsid w:val="00C243A2"/>
    <w:rsid w:val="00C249AC"/>
    <w:rsid w:val="00C25757"/>
    <w:rsid w:val="00C306F0"/>
    <w:rsid w:val="00C316AE"/>
    <w:rsid w:val="00C3173A"/>
    <w:rsid w:val="00C31C3A"/>
    <w:rsid w:val="00C32F79"/>
    <w:rsid w:val="00C331AF"/>
    <w:rsid w:val="00C33E6A"/>
    <w:rsid w:val="00C33FAD"/>
    <w:rsid w:val="00C356DE"/>
    <w:rsid w:val="00C35981"/>
    <w:rsid w:val="00C40B69"/>
    <w:rsid w:val="00C40C6F"/>
    <w:rsid w:val="00C422FF"/>
    <w:rsid w:val="00C44100"/>
    <w:rsid w:val="00C44F3C"/>
    <w:rsid w:val="00C46778"/>
    <w:rsid w:val="00C4796F"/>
    <w:rsid w:val="00C50C0E"/>
    <w:rsid w:val="00C50CEC"/>
    <w:rsid w:val="00C51888"/>
    <w:rsid w:val="00C520C0"/>
    <w:rsid w:val="00C552FA"/>
    <w:rsid w:val="00C56B37"/>
    <w:rsid w:val="00C57649"/>
    <w:rsid w:val="00C57B24"/>
    <w:rsid w:val="00C606BF"/>
    <w:rsid w:val="00C612D2"/>
    <w:rsid w:val="00C63C67"/>
    <w:rsid w:val="00C63EC4"/>
    <w:rsid w:val="00C641BF"/>
    <w:rsid w:val="00C65893"/>
    <w:rsid w:val="00C67EBD"/>
    <w:rsid w:val="00C70915"/>
    <w:rsid w:val="00C70D64"/>
    <w:rsid w:val="00C716B8"/>
    <w:rsid w:val="00C73CCD"/>
    <w:rsid w:val="00C74801"/>
    <w:rsid w:val="00C7513A"/>
    <w:rsid w:val="00C77174"/>
    <w:rsid w:val="00C80D93"/>
    <w:rsid w:val="00C80F20"/>
    <w:rsid w:val="00C83129"/>
    <w:rsid w:val="00C85CD8"/>
    <w:rsid w:val="00C866D3"/>
    <w:rsid w:val="00C870C5"/>
    <w:rsid w:val="00C91773"/>
    <w:rsid w:val="00C94D36"/>
    <w:rsid w:val="00C96989"/>
    <w:rsid w:val="00C97EF8"/>
    <w:rsid w:val="00CA2432"/>
    <w:rsid w:val="00CA3FF5"/>
    <w:rsid w:val="00CA46D3"/>
    <w:rsid w:val="00CA4D8E"/>
    <w:rsid w:val="00CA4DB3"/>
    <w:rsid w:val="00CA784D"/>
    <w:rsid w:val="00CB35F8"/>
    <w:rsid w:val="00CB452C"/>
    <w:rsid w:val="00CB48D1"/>
    <w:rsid w:val="00CB5E87"/>
    <w:rsid w:val="00CB5FF9"/>
    <w:rsid w:val="00CC0429"/>
    <w:rsid w:val="00CC08CF"/>
    <w:rsid w:val="00CC0E3D"/>
    <w:rsid w:val="00CC17E6"/>
    <w:rsid w:val="00CC2277"/>
    <w:rsid w:val="00CC3E17"/>
    <w:rsid w:val="00CC47D4"/>
    <w:rsid w:val="00CC5B3D"/>
    <w:rsid w:val="00CC7182"/>
    <w:rsid w:val="00CD120F"/>
    <w:rsid w:val="00CD372B"/>
    <w:rsid w:val="00CD3C98"/>
    <w:rsid w:val="00CD3CE3"/>
    <w:rsid w:val="00CD46CE"/>
    <w:rsid w:val="00CD635F"/>
    <w:rsid w:val="00CD65C3"/>
    <w:rsid w:val="00CD7AFD"/>
    <w:rsid w:val="00CE0D4E"/>
    <w:rsid w:val="00CE1697"/>
    <w:rsid w:val="00CE51B3"/>
    <w:rsid w:val="00CE654D"/>
    <w:rsid w:val="00CE65E2"/>
    <w:rsid w:val="00CE6943"/>
    <w:rsid w:val="00CF304D"/>
    <w:rsid w:val="00D01B92"/>
    <w:rsid w:val="00D06C2B"/>
    <w:rsid w:val="00D06D1F"/>
    <w:rsid w:val="00D113A7"/>
    <w:rsid w:val="00D1236B"/>
    <w:rsid w:val="00D125C0"/>
    <w:rsid w:val="00D141E9"/>
    <w:rsid w:val="00D1453E"/>
    <w:rsid w:val="00D145B0"/>
    <w:rsid w:val="00D1550D"/>
    <w:rsid w:val="00D15766"/>
    <w:rsid w:val="00D17C49"/>
    <w:rsid w:val="00D20F92"/>
    <w:rsid w:val="00D21EA1"/>
    <w:rsid w:val="00D2371A"/>
    <w:rsid w:val="00D23A90"/>
    <w:rsid w:val="00D25E7D"/>
    <w:rsid w:val="00D262C4"/>
    <w:rsid w:val="00D274FB"/>
    <w:rsid w:val="00D27B5C"/>
    <w:rsid w:val="00D27BC4"/>
    <w:rsid w:val="00D309E2"/>
    <w:rsid w:val="00D32DFA"/>
    <w:rsid w:val="00D335F4"/>
    <w:rsid w:val="00D3599F"/>
    <w:rsid w:val="00D362D2"/>
    <w:rsid w:val="00D367E9"/>
    <w:rsid w:val="00D369C5"/>
    <w:rsid w:val="00D3751A"/>
    <w:rsid w:val="00D37532"/>
    <w:rsid w:val="00D418F4"/>
    <w:rsid w:val="00D4355A"/>
    <w:rsid w:val="00D4485F"/>
    <w:rsid w:val="00D47C4B"/>
    <w:rsid w:val="00D502F5"/>
    <w:rsid w:val="00D50580"/>
    <w:rsid w:val="00D506CA"/>
    <w:rsid w:val="00D5210E"/>
    <w:rsid w:val="00D53A6B"/>
    <w:rsid w:val="00D5755B"/>
    <w:rsid w:val="00D61C70"/>
    <w:rsid w:val="00D6266D"/>
    <w:rsid w:val="00D631E2"/>
    <w:rsid w:val="00D64E8F"/>
    <w:rsid w:val="00D64FA4"/>
    <w:rsid w:val="00D6685D"/>
    <w:rsid w:val="00D7015E"/>
    <w:rsid w:val="00D7171D"/>
    <w:rsid w:val="00D71CAE"/>
    <w:rsid w:val="00D72409"/>
    <w:rsid w:val="00D75076"/>
    <w:rsid w:val="00D753A2"/>
    <w:rsid w:val="00D757E0"/>
    <w:rsid w:val="00D772E0"/>
    <w:rsid w:val="00D805AB"/>
    <w:rsid w:val="00D81E8E"/>
    <w:rsid w:val="00D820AC"/>
    <w:rsid w:val="00D85A14"/>
    <w:rsid w:val="00D85BC5"/>
    <w:rsid w:val="00D861D2"/>
    <w:rsid w:val="00D87F38"/>
    <w:rsid w:val="00D87F3E"/>
    <w:rsid w:val="00D90934"/>
    <w:rsid w:val="00D90A98"/>
    <w:rsid w:val="00D910C5"/>
    <w:rsid w:val="00D932AC"/>
    <w:rsid w:val="00D9340B"/>
    <w:rsid w:val="00D93564"/>
    <w:rsid w:val="00D958E5"/>
    <w:rsid w:val="00D97AE1"/>
    <w:rsid w:val="00D97D0C"/>
    <w:rsid w:val="00DA07BF"/>
    <w:rsid w:val="00DA180E"/>
    <w:rsid w:val="00DA1E39"/>
    <w:rsid w:val="00DA37EB"/>
    <w:rsid w:val="00DA4886"/>
    <w:rsid w:val="00DA53FC"/>
    <w:rsid w:val="00DA5547"/>
    <w:rsid w:val="00DA563D"/>
    <w:rsid w:val="00DA5BED"/>
    <w:rsid w:val="00DB0192"/>
    <w:rsid w:val="00DB0BB5"/>
    <w:rsid w:val="00DB4523"/>
    <w:rsid w:val="00DB50AC"/>
    <w:rsid w:val="00DB6C0F"/>
    <w:rsid w:val="00DC16C2"/>
    <w:rsid w:val="00DC28A4"/>
    <w:rsid w:val="00DC311D"/>
    <w:rsid w:val="00DC3D6B"/>
    <w:rsid w:val="00DC5A10"/>
    <w:rsid w:val="00DC620F"/>
    <w:rsid w:val="00DC656C"/>
    <w:rsid w:val="00DC6B2D"/>
    <w:rsid w:val="00DC6FAC"/>
    <w:rsid w:val="00DD07D9"/>
    <w:rsid w:val="00DD102C"/>
    <w:rsid w:val="00DD1D49"/>
    <w:rsid w:val="00DD2A15"/>
    <w:rsid w:val="00DD3B4F"/>
    <w:rsid w:val="00DD3C60"/>
    <w:rsid w:val="00DD599D"/>
    <w:rsid w:val="00DD5BAF"/>
    <w:rsid w:val="00DE0DD9"/>
    <w:rsid w:val="00DE17B4"/>
    <w:rsid w:val="00DE58ED"/>
    <w:rsid w:val="00DE5B92"/>
    <w:rsid w:val="00DE7AC9"/>
    <w:rsid w:val="00DF0E09"/>
    <w:rsid w:val="00DF2080"/>
    <w:rsid w:val="00DF509C"/>
    <w:rsid w:val="00E00575"/>
    <w:rsid w:val="00E01369"/>
    <w:rsid w:val="00E022AE"/>
    <w:rsid w:val="00E0236A"/>
    <w:rsid w:val="00E04716"/>
    <w:rsid w:val="00E04B3D"/>
    <w:rsid w:val="00E0583C"/>
    <w:rsid w:val="00E067ED"/>
    <w:rsid w:val="00E13183"/>
    <w:rsid w:val="00E13275"/>
    <w:rsid w:val="00E13656"/>
    <w:rsid w:val="00E13FA1"/>
    <w:rsid w:val="00E171EC"/>
    <w:rsid w:val="00E22231"/>
    <w:rsid w:val="00E26476"/>
    <w:rsid w:val="00E3058A"/>
    <w:rsid w:val="00E36BB8"/>
    <w:rsid w:val="00E37E35"/>
    <w:rsid w:val="00E414B2"/>
    <w:rsid w:val="00E42068"/>
    <w:rsid w:val="00E430A0"/>
    <w:rsid w:val="00E4332C"/>
    <w:rsid w:val="00E43781"/>
    <w:rsid w:val="00E4702B"/>
    <w:rsid w:val="00E510A0"/>
    <w:rsid w:val="00E53BD6"/>
    <w:rsid w:val="00E55ED6"/>
    <w:rsid w:val="00E56E29"/>
    <w:rsid w:val="00E57698"/>
    <w:rsid w:val="00E57C26"/>
    <w:rsid w:val="00E60835"/>
    <w:rsid w:val="00E615D2"/>
    <w:rsid w:val="00E6319C"/>
    <w:rsid w:val="00E64980"/>
    <w:rsid w:val="00E66BAF"/>
    <w:rsid w:val="00E70D12"/>
    <w:rsid w:val="00E71759"/>
    <w:rsid w:val="00E722FD"/>
    <w:rsid w:val="00E7257B"/>
    <w:rsid w:val="00E72CFB"/>
    <w:rsid w:val="00E72DD4"/>
    <w:rsid w:val="00E75838"/>
    <w:rsid w:val="00E75C86"/>
    <w:rsid w:val="00E76564"/>
    <w:rsid w:val="00E76CB9"/>
    <w:rsid w:val="00E77106"/>
    <w:rsid w:val="00E8026B"/>
    <w:rsid w:val="00E80373"/>
    <w:rsid w:val="00E82C1D"/>
    <w:rsid w:val="00E85608"/>
    <w:rsid w:val="00E86101"/>
    <w:rsid w:val="00E87F6F"/>
    <w:rsid w:val="00E923C9"/>
    <w:rsid w:val="00E92F25"/>
    <w:rsid w:val="00E93116"/>
    <w:rsid w:val="00E949B5"/>
    <w:rsid w:val="00E95BDB"/>
    <w:rsid w:val="00E973A8"/>
    <w:rsid w:val="00E97457"/>
    <w:rsid w:val="00EA2569"/>
    <w:rsid w:val="00EA309C"/>
    <w:rsid w:val="00EA4DB2"/>
    <w:rsid w:val="00EA606F"/>
    <w:rsid w:val="00EA6D07"/>
    <w:rsid w:val="00EA7CD9"/>
    <w:rsid w:val="00EB0891"/>
    <w:rsid w:val="00EB18C7"/>
    <w:rsid w:val="00EB285A"/>
    <w:rsid w:val="00EB2E43"/>
    <w:rsid w:val="00EB3394"/>
    <w:rsid w:val="00EB3901"/>
    <w:rsid w:val="00EB5F2E"/>
    <w:rsid w:val="00EB67D3"/>
    <w:rsid w:val="00EB7388"/>
    <w:rsid w:val="00EB75E9"/>
    <w:rsid w:val="00EC3277"/>
    <w:rsid w:val="00EC3775"/>
    <w:rsid w:val="00EC478B"/>
    <w:rsid w:val="00EC7A68"/>
    <w:rsid w:val="00EC7AEC"/>
    <w:rsid w:val="00ED32A1"/>
    <w:rsid w:val="00ED3580"/>
    <w:rsid w:val="00ED3B16"/>
    <w:rsid w:val="00EE0BF8"/>
    <w:rsid w:val="00EE0D16"/>
    <w:rsid w:val="00EE26DE"/>
    <w:rsid w:val="00EE33C8"/>
    <w:rsid w:val="00EE3498"/>
    <w:rsid w:val="00EE53D1"/>
    <w:rsid w:val="00EE6059"/>
    <w:rsid w:val="00EE6D77"/>
    <w:rsid w:val="00EE7DF1"/>
    <w:rsid w:val="00EF27B7"/>
    <w:rsid w:val="00EF41E8"/>
    <w:rsid w:val="00EF471A"/>
    <w:rsid w:val="00F01FFB"/>
    <w:rsid w:val="00F027B2"/>
    <w:rsid w:val="00F02C29"/>
    <w:rsid w:val="00F03BA4"/>
    <w:rsid w:val="00F03D65"/>
    <w:rsid w:val="00F0456E"/>
    <w:rsid w:val="00F06DC1"/>
    <w:rsid w:val="00F07A5D"/>
    <w:rsid w:val="00F07B9D"/>
    <w:rsid w:val="00F11A96"/>
    <w:rsid w:val="00F12729"/>
    <w:rsid w:val="00F1283C"/>
    <w:rsid w:val="00F15073"/>
    <w:rsid w:val="00F15C39"/>
    <w:rsid w:val="00F251EF"/>
    <w:rsid w:val="00F253D4"/>
    <w:rsid w:val="00F25C5A"/>
    <w:rsid w:val="00F268F4"/>
    <w:rsid w:val="00F2727E"/>
    <w:rsid w:val="00F30B7D"/>
    <w:rsid w:val="00F341ED"/>
    <w:rsid w:val="00F3543F"/>
    <w:rsid w:val="00F35A76"/>
    <w:rsid w:val="00F3636E"/>
    <w:rsid w:val="00F363E8"/>
    <w:rsid w:val="00F407E4"/>
    <w:rsid w:val="00F43865"/>
    <w:rsid w:val="00F43B7B"/>
    <w:rsid w:val="00F47DFF"/>
    <w:rsid w:val="00F518D2"/>
    <w:rsid w:val="00F51D34"/>
    <w:rsid w:val="00F52B01"/>
    <w:rsid w:val="00F52D66"/>
    <w:rsid w:val="00F54381"/>
    <w:rsid w:val="00F5542D"/>
    <w:rsid w:val="00F61403"/>
    <w:rsid w:val="00F64F7D"/>
    <w:rsid w:val="00F662CC"/>
    <w:rsid w:val="00F70944"/>
    <w:rsid w:val="00F7452C"/>
    <w:rsid w:val="00F74534"/>
    <w:rsid w:val="00F765BB"/>
    <w:rsid w:val="00F77310"/>
    <w:rsid w:val="00F8013F"/>
    <w:rsid w:val="00F8030F"/>
    <w:rsid w:val="00F80C77"/>
    <w:rsid w:val="00F813F1"/>
    <w:rsid w:val="00F854A4"/>
    <w:rsid w:val="00F857D8"/>
    <w:rsid w:val="00F85CB3"/>
    <w:rsid w:val="00F87010"/>
    <w:rsid w:val="00F870F8"/>
    <w:rsid w:val="00F874BF"/>
    <w:rsid w:val="00F9028F"/>
    <w:rsid w:val="00F910D0"/>
    <w:rsid w:val="00F94312"/>
    <w:rsid w:val="00F95BF2"/>
    <w:rsid w:val="00F95DE6"/>
    <w:rsid w:val="00F96A71"/>
    <w:rsid w:val="00F9746B"/>
    <w:rsid w:val="00FA0AFD"/>
    <w:rsid w:val="00FA1CB9"/>
    <w:rsid w:val="00FA2D56"/>
    <w:rsid w:val="00FA41ED"/>
    <w:rsid w:val="00FA623A"/>
    <w:rsid w:val="00FA679C"/>
    <w:rsid w:val="00FA7ACC"/>
    <w:rsid w:val="00FB0802"/>
    <w:rsid w:val="00FB370F"/>
    <w:rsid w:val="00FB3805"/>
    <w:rsid w:val="00FB65CF"/>
    <w:rsid w:val="00FB6878"/>
    <w:rsid w:val="00FB73A6"/>
    <w:rsid w:val="00FB7F07"/>
    <w:rsid w:val="00FC154E"/>
    <w:rsid w:val="00FC1C13"/>
    <w:rsid w:val="00FC1DBF"/>
    <w:rsid w:val="00FC3D74"/>
    <w:rsid w:val="00FC673D"/>
    <w:rsid w:val="00FD0268"/>
    <w:rsid w:val="00FD0D88"/>
    <w:rsid w:val="00FD16C7"/>
    <w:rsid w:val="00FD1849"/>
    <w:rsid w:val="00FD204D"/>
    <w:rsid w:val="00FD388D"/>
    <w:rsid w:val="00FD44FA"/>
    <w:rsid w:val="00FD57CD"/>
    <w:rsid w:val="00FD6D87"/>
    <w:rsid w:val="00FE0C92"/>
    <w:rsid w:val="00FE245D"/>
    <w:rsid w:val="00FE298C"/>
    <w:rsid w:val="00FE29BF"/>
    <w:rsid w:val="00FE2AE7"/>
    <w:rsid w:val="00FF0416"/>
    <w:rsid w:val="00FF1C90"/>
    <w:rsid w:val="00FF1E26"/>
    <w:rsid w:val="00FF24CF"/>
    <w:rsid w:val="00FF52FC"/>
    <w:rsid w:val="00FF6FA2"/>
    <w:rsid w:val="00FF73B2"/>
    <w:rsid w:val="00FF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394C6"/>
  <w15:docId w15:val="{308B3975-27AA-4578-BA6F-5AB725703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2328"/>
    <w:rPr>
      <w:rFonts w:ascii="Times New Roman" w:eastAsia="Times New Roman" w:hAnsi="Times New Roman"/>
      <w:sz w:val="24"/>
      <w:szCs w:val="24"/>
      <w:lang w:val="en-GB" w:eastAsia="en-US"/>
    </w:rPr>
  </w:style>
  <w:style w:type="paragraph" w:styleId="Heading1">
    <w:name w:val="heading 1"/>
    <w:basedOn w:val="Normal"/>
    <w:next w:val="Normal"/>
    <w:link w:val="Heading1Char"/>
    <w:uiPriority w:val="9"/>
    <w:qFormat/>
    <w:rsid w:val="000853A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4485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6">
    <w:name w:val="heading 6"/>
    <w:basedOn w:val="Normal"/>
    <w:next w:val="Normal"/>
    <w:link w:val="Heading6Char"/>
    <w:qFormat/>
    <w:rsid w:val="00302328"/>
    <w:pPr>
      <w:spacing w:before="240" w:after="60"/>
      <w:outlineLvl w:val="5"/>
    </w:pPr>
    <w:rPr>
      <w:b/>
      <w:bCs/>
      <w:sz w:val="22"/>
      <w:szCs w:val="22"/>
    </w:rPr>
  </w:style>
  <w:style w:type="paragraph" w:styleId="Heading7">
    <w:name w:val="heading 7"/>
    <w:basedOn w:val="Normal"/>
    <w:next w:val="Normal"/>
    <w:link w:val="Heading7Char"/>
    <w:qFormat/>
    <w:rsid w:val="00302328"/>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1List Paragraph,Normal bullet 2,Bullet list,Syle 1"/>
    <w:basedOn w:val="Normal"/>
    <w:link w:val="ListParagraphChar"/>
    <w:uiPriority w:val="34"/>
    <w:qFormat/>
    <w:rsid w:val="00302328"/>
    <w:pPr>
      <w:ind w:left="720"/>
      <w:contextualSpacing/>
    </w:pPr>
  </w:style>
  <w:style w:type="character" w:customStyle="1" w:styleId="Heading6Char">
    <w:name w:val="Heading 6 Char"/>
    <w:link w:val="Heading6"/>
    <w:semiHidden/>
    <w:rsid w:val="00302328"/>
    <w:rPr>
      <w:rFonts w:ascii="Times New Roman" w:eastAsia="Times New Roman" w:hAnsi="Times New Roman" w:cs="Times New Roman"/>
      <w:b/>
      <w:bCs/>
      <w:lang w:val="en-GB"/>
    </w:rPr>
  </w:style>
  <w:style w:type="character" w:customStyle="1" w:styleId="Heading7Char">
    <w:name w:val="Heading 7 Char"/>
    <w:link w:val="Heading7"/>
    <w:semiHidden/>
    <w:rsid w:val="00302328"/>
    <w:rPr>
      <w:rFonts w:ascii="Times New Roman" w:eastAsia="Times New Roman" w:hAnsi="Times New Roman" w:cs="Times New Roman"/>
      <w:sz w:val="24"/>
      <w:szCs w:val="24"/>
      <w:lang w:val="en-GB"/>
    </w:rPr>
  </w:style>
  <w:style w:type="paragraph" w:customStyle="1" w:styleId="xl23">
    <w:name w:val="xl23"/>
    <w:basedOn w:val="Normal"/>
    <w:rsid w:val="00302328"/>
    <w:pPr>
      <w:widowControl w:val="0"/>
      <w:suppressAutoHyphens/>
      <w:spacing w:before="280" w:after="280"/>
    </w:pPr>
    <w:rPr>
      <w:rFonts w:ascii="Arial" w:eastAsia="Lucida Sans Unicode" w:hAnsi="Arial" w:cs="Arial"/>
      <w:szCs w:val="20"/>
      <w:lang w:val="en-US" w:eastAsia="lv-LV"/>
    </w:rPr>
  </w:style>
  <w:style w:type="paragraph" w:styleId="BalloonText">
    <w:name w:val="Balloon Text"/>
    <w:basedOn w:val="Normal"/>
    <w:link w:val="BalloonTextChar"/>
    <w:uiPriority w:val="99"/>
    <w:semiHidden/>
    <w:unhideWhenUsed/>
    <w:rsid w:val="00302328"/>
    <w:rPr>
      <w:rFonts w:ascii="Tahoma" w:hAnsi="Tahoma" w:cs="Tahoma"/>
      <w:sz w:val="16"/>
      <w:szCs w:val="16"/>
    </w:rPr>
  </w:style>
  <w:style w:type="character" w:customStyle="1" w:styleId="BalloonTextChar">
    <w:name w:val="Balloon Text Char"/>
    <w:link w:val="BalloonText"/>
    <w:uiPriority w:val="99"/>
    <w:semiHidden/>
    <w:rsid w:val="00302328"/>
    <w:rPr>
      <w:rFonts w:ascii="Tahoma" w:eastAsia="Times New Roman" w:hAnsi="Tahoma" w:cs="Tahoma"/>
      <w:sz w:val="16"/>
      <w:szCs w:val="16"/>
      <w:lang w:val="en-GB"/>
    </w:rPr>
  </w:style>
  <w:style w:type="paragraph" w:customStyle="1" w:styleId="satursarnum">
    <w:name w:val="saturs_ar_num"/>
    <w:basedOn w:val="Normal"/>
    <w:autoRedefine/>
    <w:rsid w:val="00A40125"/>
    <w:pPr>
      <w:widowControl w:val="0"/>
      <w:tabs>
        <w:tab w:val="left" w:pos="3990"/>
      </w:tabs>
      <w:suppressAutoHyphens/>
      <w:ind w:left="142"/>
      <w:jc w:val="both"/>
    </w:pPr>
    <w:rPr>
      <w:rFonts w:eastAsia="Lucida Sans Unicode"/>
      <w:bCs/>
      <w:lang w:val="lv-LV"/>
    </w:rPr>
  </w:style>
  <w:style w:type="paragraph" w:customStyle="1" w:styleId="tv213">
    <w:name w:val="tv213"/>
    <w:basedOn w:val="Normal"/>
    <w:rsid w:val="00962D2B"/>
    <w:pPr>
      <w:spacing w:before="100" w:beforeAutospacing="1" w:after="100" w:afterAutospacing="1"/>
    </w:pPr>
    <w:rPr>
      <w:lang w:val="lv-LV" w:eastAsia="lv-LV"/>
    </w:rPr>
  </w:style>
  <w:style w:type="character" w:styleId="Hyperlink">
    <w:name w:val="Hyperlink"/>
    <w:basedOn w:val="DefaultParagraphFont"/>
    <w:uiPriority w:val="99"/>
    <w:unhideWhenUsed/>
    <w:rsid w:val="00962D2B"/>
    <w:rPr>
      <w:color w:val="0000FF"/>
      <w:u w:val="single"/>
    </w:rPr>
  </w:style>
  <w:style w:type="character" w:styleId="UnresolvedMention">
    <w:name w:val="Unresolved Mention"/>
    <w:basedOn w:val="DefaultParagraphFont"/>
    <w:uiPriority w:val="99"/>
    <w:rsid w:val="00785309"/>
    <w:rPr>
      <w:color w:val="605E5C"/>
      <w:shd w:val="clear" w:color="auto" w:fill="E1DFDD"/>
    </w:rPr>
  </w:style>
  <w:style w:type="paragraph" w:customStyle="1" w:styleId="naisf">
    <w:name w:val="naisf"/>
    <w:basedOn w:val="Normal"/>
    <w:rsid w:val="008F4584"/>
    <w:pPr>
      <w:spacing w:before="75" w:after="75"/>
      <w:ind w:firstLine="375"/>
      <w:jc w:val="both"/>
    </w:pPr>
    <w:rPr>
      <w:lang w:val="lv-LV" w:eastAsia="lv-LV"/>
    </w:rPr>
  </w:style>
  <w:style w:type="table" w:styleId="TableGrid">
    <w:name w:val="Table Grid"/>
    <w:basedOn w:val="TableNormal"/>
    <w:uiPriority w:val="39"/>
    <w:rsid w:val="008F458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16159"/>
    <w:pPr>
      <w:tabs>
        <w:tab w:val="center" w:pos="4153"/>
        <w:tab w:val="right" w:pos="8306"/>
      </w:tabs>
    </w:pPr>
  </w:style>
  <w:style w:type="character" w:customStyle="1" w:styleId="HeaderChar">
    <w:name w:val="Header Char"/>
    <w:basedOn w:val="DefaultParagraphFont"/>
    <w:link w:val="Header"/>
    <w:uiPriority w:val="99"/>
    <w:rsid w:val="00116159"/>
    <w:rPr>
      <w:rFonts w:ascii="Times New Roman" w:eastAsia="Times New Roman" w:hAnsi="Times New Roman"/>
      <w:sz w:val="24"/>
      <w:szCs w:val="24"/>
      <w:lang w:val="en-GB" w:eastAsia="en-US"/>
    </w:rPr>
  </w:style>
  <w:style w:type="paragraph" w:styleId="Footer">
    <w:name w:val="footer"/>
    <w:basedOn w:val="Normal"/>
    <w:link w:val="FooterChar"/>
    <w:uiPriority w:val="99"/>
    <w:unhideWhenUsed/>
    <w:rsid w:val="00116159"/>
    <w:pPr>
      <w:tabs>
        <w:tab w:val="center" w:pos="4153"/>
        <w:tab w:val="right" w:pos="8306"/>
      </w:tabs>
    </w:pPr>
  </w:style>
  <w:style w:type="character" w:customStyle="1" w:styleId="FooterChar">
    <w:name w:val="Footer Char"/>
    <w:basedOn w:val="DefaultParagraphFont"/>
    <w:link w:val="Footer"/>
    <w:uiPriority w:val="99"/>
    <w:rsid w:val="00116159"/>
    <w:rPr>
      <w:rFonts w:ascii="Times New Roman" w:eastAsia="Times New Roman" w:hAnsi="Times New Roman"/>
      <w:sz w:val="24"/>
      <w:szCs w:val="24"/>
      <w:lang w:val="en-GB" w:eastAsia="en-US"/>
    </w:rPr>
  </w:style>
  <w:style w:type="character" w:customStyle="1" w:styleId="Tablecaption">
    <w:name w:val="Table caption_"/>
    <w:basedOn w:val="DefaultParagraphFont"/>
    <w:link w:val="Tablecaption0"/>
    <w:rsid w:val="00937258"/>
    <w:rPr>
      <w:rFonts w:eastAsia="Times New Roman"/>
      <w:b/>
      <w:bCs/>
      <w:sz w:val="21"/>
      <w:szCs w:val="21"/>
      <w:shd w:val="clear" w:color="auto" w:fill="FFFFFF"/>
    </w:rPr>
  </w:style>
  <w:style w:type="paragraph" w:customStyle="1" w:styleId="Tablecaption0">
    <w:name w:val="Table caption"/>
    <w:basedOn w:val="Normal"/>
    <w:link w:val="Tablecaption"/>
    <w:rsid w:val="00937258"/>
    <w:pPr>
      <w:widowControl w:val="0"/>
      <w:shd w:val="clear" w:color="auto" w:fill="FFFFFF"/>
      <w:spacing w:line="0" w:lineRule="atLeast"/>
    </w:pPr>
    <w:rPr>
      <w:rFonts w:ascii="Calibri" w:hAnsi="Calibri"/>
      <w:b/>
      <w:bCs/>
      <w:sz w:val="21"/>
      <w:szCs w:val="21"/>
      <w:lang w:val="lv-LV" w:eastAsia="lv-LV"/>
    </w:rPr>
  </w:style>
  <w:style w:type="character" w:customStyle="1" w:styleId="BodyText1">
    <w:name w:val="Body Text1"/>
    <w:basedOn w:val="DefaultParagraphFont"/>
    <w:rsid w:val="00937258"/>
    <w:rPr>
      <w:rFonts w:ascii="Times New Roman" w:eastAsia="Times New Roman" w:hAnsi="Times New Roman" w:cs="Times New Roman"/>
      <w:color w:val="000000"/>
      <w:spacing w:val="0"/>
      <w:w w:val="100"/>
      <w:position w:val="0"/>
      <w:sz w:val="20"/>
      <w:szCs w:val="20"/>
      <w:shd w:val="clear" w:color="auto" w:fill="FFFFFF"/>
      <w:lang w:val="lv-LV" w:eastAsia="lv-LV" w:bidi="lv-LV"/>
    </w:rPr>
  </w:style>
  <w:style w:type="character" w:styleId="FollowedHyperlink">
    <w:name w:val="FollowedHyperlink"/>
    <w:basedOn w:val="DefaultParagraphFont"/>
    <w:uiPriority w:val="99"/>
    <w:semiHidden/>
    <w:unhideWhenUsed/>
    <w:rsid w:val="00DC6FAC"/>
    <w:rPr>
      <w:color w:val="800080" w:themeColor="followedHyperlink"/>
      <w:u w:val="single"/>
    </w:rPr>
  </w:style>
  <w:style w:type="paragraph" w:styleId="NoSpacing">
    <w:name w:val="No Spacing"/>
    <w:link w:val="NoSpacingChar"/>
    <w:uiPriority w:val="1"/>
    <w:qFormat/>
    <w:rsid w:val="00621C0A"/>
    <w:rPr>
      <w:sz w:val="22"/>
      <w:szCs w:val="22"/>
      <w:lang w:eastAsia="en-US"/>
    </w:rPr>
  </w:style>
  <w:style w:type="character" w:customStyle="1" w:styleId="NoSpacingChar">
    <w:name w:val="No Spacing Char"/>
    <w:link w:val="NoSpacing"/>
    <w:uiPriority w:val="1"/>
    <w:rsid w:val="00621C0A"/>
    <w:rPr>
      <w:sz w:val="22"/>
      <w:szCs w:val="22"/>
      <w:lang w:eastAsia="en-US"/>
    </w:rPr>
  </w:style>
  <w:style w:type="paragraph" w:customStyle="1" w:styleId="paragraph">
    <w:name w:val="paragraph"/>
    <w:basedOn w:val="Normal"/>
    <w:rsid w:val="00621C0A"/>
    <w:pPr>
      <w:spacing w:before="100" w:beforeAutospacing="1" w:after="100" w:afterAutospacing="1"/>
    </w:pPr>
    <w:rPr>
      <w:lang w:eastAsia="en-GB"/>
    </w:rPr>
  </w:style>
  <w:style w:type="character" w:customStyle="1" w:styleId="normaltextrun">
    <w:name w:val="normaltextrun"/>
    <w:rsid w:val="00621C0A"/>
  </w:style>
  <w:style w:type="character" w:customStyle="1" w:styleId="eop">
    <w:name w:val="eop"/>
    <w:rsid w:val="00621C0A"/>
  </w:style>
  <w:style w:type="character" w:customStyle="1" w:styleId="spellingerror">
    <w:name w:val="spellingerror"/>
    <w:rsid w:val="00621C0A"/>
  </w:style>
  <w:style w:type="paragraph" w:styleId="Title">
    <w:name w:val="Title"/>
    <w:basedOn w:val="Normal"/>
    <w:next w:val="Subtitle"/>
    <w:link w:val="TitleChar"/>
    <w:qFormat/>
    <w:rsid w:val="003A3E7E"/>
    <w:pPr>
      <w:widowControl w:val="0"/>
      <w:tabs>
        <w:tab w:val="left" w:pos="-720"/>
      </w:tabs>
      <w:suppressAutoHyphens/>
      <w:jc w:val="center"/>
    </w:pPr>
    <w:rPr>
      <w:b/>
      <w:sz w:val="48"/>
      <w:szCs w:val="20"/>
      <w:lang w:val="en-US" w:eastAsia="ar-SA"/>
    </w:rPr>
  </w:style>
  <w:style w:type="character" w:customStyle="1" w:styleId="TitleChar">
    <w:name w:val="Title Char"/>
    <w:basedOn w:val="DefaultParagraphFont"/>
    <w:link w:val="Title"/>
    <w:rsid w:val="003A3E7E"/>
    <w:rPr>
      <w:rFonts w:ascii="Times New Roman" w:eastAsia="Times New Roman" w:hAnsi="Times New Roman"/>
      <w:b/>
      <w:sz w:val="48"/>
      <w:lang w:val="en-US" w:eastAsia="ar-SA"/>
    </w:rPr>
  </w:style>
  <w:style w:type="paragraph" w:styleId="Subtitle">
    <w:name w:val="Subtitle"/>
    <w:basedOn w:val="Normal"/>
    <w:next w:val="Normal"/>
    <w:link w:val="SubtitleChar"/>
    <w:uiPriority w:val="11"/>
    <w:qFormat/>
    <w:rsid w:val="003A3E7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A3E7E"/>
    <w:rPr>
      <w:rFonts w:asciiTheme="minorHAnsi" w:eastAsiaTheme="minorEastAsia" w:hAnsiTheme="minorHAnsi" w:cstheme="minorBidi"/>
      <w:color w:val="5A5A5A" w:themeColor="text1" w:themeTint="A5"/>
      <w:spacing w:val="15"/>
      <w:sz w:val="22"/>
      <w:szCs w:val="22"/>
      <w:lang w:val="en-GB" w:eastAsia="en-US"/>
    </w:rPr>
  </w:style>
  <w:style w:type="character" w:customStyle="1" w:styleId="Bodytext95ptItalic">
    <w:name w:val="Body text + 9;5 pt;Italic"/>
    <w:basedOn w:val="DefaultParagraphFont"/>
    <w:rsid w:val="009222E6"/>
    <w:rPr>
      <w:rFonts w:ascii="Times New Roman" w:eastAsia="Times New Roman" w:hAnsi="Times New Roman" w:cs="Times New Roman"/>
      <w:i/>
      <w:iCs/>
      <w:color w:val="000000"/>
      <w:spacing w:val="0"/>
      <w:w w:val="100"/>
      <w:position w:val="0"/>
      <w:sz w:val="19"/>
      <w:szCs w:val="19"/>
      <w:shd w:val="clear" w:color="auto" w:fill="FFFFFF"/>
      <w:lang w:val="lv-LV" w:eastAsia="lv-LV" w:bidi="lv-LV"/>
    </w:rPr>
  </w:style>
  <w:style w:type="character" w:customStyle="1" w:styleId="Heading1Char">
    <w:name w:val="Heading 1 Char"/>
    <w:basedOn w:val="DefaultParagraphFont"/>
    <w:link w:val="Heading1"/>
    <w:uiPriority w:val="9"/>
    <w:rsid w:val="000853A9"/>
    <w:rPr>
      <w:rFonts w:asciiTheme="majorHAnsi" w:eastAsiaTheme="majorEastAsia" w:hAnsiTheme="majorHAnsi" w:cstheme="majorBidi"/>
      <w:color w:val="365F91" w:themeColor="accent1" w:themeShade="BF"/>
      <w:sz w:val="32"/>
      <w:szCs w:val="32"/>
      <w:lang w:val="en-GB" w:eastAsia="en-US"/>
    </w:rPr>
  </w:style>
  <w:style w:type="paragraph" w:styleId="TOCHeading">
    <w:name w:val="TOC Heading"/>
    <w:basedOn w:val="Heading1"/>
    <w:next w:val="Normal"/>
    <w:uiPriority w:val="39"/>
    <w:unhideWhenUsed/>
    <w:qFormat/>
    <w:rsid w:val="000853A9"/>
    <w:pPr>
      <w:spacing w:line="259" w:lineRule="auto"/>
      <w:outlineLvl w:val="9"/>
    </w:pPr>
    <w:rPr>
      <w:lang w:val="lv-LV" w:eastAsia="lv-LV"/>
    </w:rPr>
  </w:style>
  <w:style w:type="paragraph" w:styleId="TOC1">
    <w:name w:val="toc 1"/>
    <w:basedOn w:val="Normal"/>
    <w:next w:val="Normal"/>
    <w:autoRedefine/>
    <w:uiPriority w:val="39"/>
    <w:unhideWhenUsed/>
    <w:rsid w:val="00F07A5D"/>
    <w:pPr>
      <w:tabs>
        <w:tab w:val="left" w:pos="440"/>
        <w:tab w:val="right" w:leader="dot" w:pos="8920"/>
      </w:tabs>
      <w:spacing w:after="100"/>
      <w:ind w:right="423"/>
    </w:pPr>
  </w:style>
  <w:style w:type="character" w:customStyle="1" w:styleId="Heading2Char">
    <w:name w:val="Heading 2 Char"/>
    <w:basedOn w:val="DefaultParagraphFont"/>
    <w:link w:val="Heading2"/>
    <w:uiPriority w:val="9"/>
    <w:semiHidden/>
    <w:rsid w:val="00D4485F"/>
    <w:rPr>
      <w:rFonts w:asciiTheme="majorHAnsi" w:eastAsiaTheme="majorEastAsia" w:hAnsiTheme="majorHAnsi" w:cstheme="majorBidi"/>
      <w:color w:val="365F91" w:themeColor="accent1" w:themeShade="BF"/>
      <w:sz w:val="26"/>
      <w:szCs w:val="26"/>
      <w:lang w:val="en-GB" w:eastAsia="en-US"/>
    </w:rPr>
  </w:style>
  <w:style w:type="paragraph" w:styleId="TOC2">
    <w:name w:val="toc 2"/>
    <w:basedOn w:val="Normal"/>
    <w:next w:val="Normal"/>
    <w:autoRedefine/>
    <w:uiPriority w:val="39"/>
    <w:unhideWhenUsed/>
    <w:rsid w:val="00F07A5D"/>
    <w:pPr>
      <w:tabs>
        <w:tab w:val="left" w:pos="440"/>
        <w:tab w:val="left" w:pos="880"/>
        <w:tab w:val="right" w:leader="dot" w:pos="8917"/>
      </w:tabs>
      <w:spacing w:after="100"/>
      <w:ind w:right="423"/>
    </w:pPr>
  </w:style>
  <w:style w:type="paragraph" w:styleId="TOC3">
    <w:name w:val="toc 3"/>
    <w:basedOn w:val="Normal"/>
    <w:next w:val="Normal"/>
    <w:autoRedefine/>
    <w:uiPriority w:val="39"/>
    <w:unhideWhenUsed/>
    <w:rsid w:val="00F07A5D"/>
    <w:pPr>
      <w:spacing w:after="100" w:line="259" w:lineRule="auto"/>
      <w:ind w:left="440"/>
    </w:pPr>
    <w:rPr>
      <w:rFonts w:asciiTheme="minorHAnsi" w:eastAsiaTheme="minorEastAsia" w:hAnsiTheme="minorHAnsi"/>
      <w:sz w:val="22"/>
      <w:szCs w:val="22"/>
      <w:lang w:val="lv-LV" w:eastAsia="lv-LV"/>
    </w:rPr>
  </w:style>
  <w:style w:type="character" w:customStyle="1" w:styleId="ListParagraphChar">
    <w:name w:val="List Paragraph Char"/>
    <w:aliases w:val="1List Paragraph Char,Normal bullet 2 Char,Bullet list Char,Syle 1 Char"/>
    <w:link w:val="ListParagraph"/>
    <w:uiPriority w:val="34"/>
    <w:qFormat/>
    <w:locked/>
    <w:rsid w:val="005954B7"/>
    <w:rPr>
      <w:rFonts w:ascii="Times New Roman" w:eastAsia="Times New Roman" w:hAnsi="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14465">
      <w:bodyDiv w:val="1"/>
      <w:marLeft w:val="0"/>
      <w:marRight w:val="0"/>
      <w:marTop w:val="0"/>
      <w:marBottom w:val="0"/>
      <w:divBdr>
        <w:top w:val="none" w:sz="0" w:space="0" w:color="auto"/>
        <w:left w:val="none" w:sz="0" w:space="0" w:color="auto"/>
        <w:bottom w:val="none" w:sz="0" w:space="0" w:color="auto"/>
        <w:right w:val="none" w:sz="0" w:space="0" w:color="auto"/>
      </w:divBdr>
    </w:div>
    <w:div w:id="97069178">
      <w:bodyDiv w:val="1"/>
      <w:marLeft w:val="0"/>
      <w:marRight w:val="0"/>
      <w:marTop w:val="0"/>
      <w:marBottom w:val="0"/>
      <w:divBdr>
        <w:top w:val="none" w:sz="0" w:space="0" w:color="auto"/>
        <w:left w:val="none" w:sz="0" w:space="0" w:color="auto"/>
        <w:bottom w:val="none" w:sz="0" w:space="0" w:color="auto"/>
        <w:right w:val="none" w:sz="0" w:space="0" w:color="auto"/>
      </w:divBdr>
    </w:div>
    <w:div w:id="122190213">
      <w:bodyDiv w:val="1"/>
      <w:marLeft w:val="0"/>
      <w:marRight w:val="0"/>
      <w:marTop w:val="0"/>
      <w:marBottom w:val="0"/>
      <w:divBdr>
        <w:top w:val="none" w:sz="0" w:space="0" w:color="auto"/>
        <w:left w:val="none" w:sz="0" w:space="0" w:color="auto"/>
        <w:bottom w:val="none" w:sz="0" w:space="0" w:color="auto"/>
        <w:right w:val="none" w:sz="0" w:space="0" w:color="auto"/>
      </w:divBdr>
    </w:div>
    <w:div w:id="200048159">
      <w:bodyDiv w:val="1"/>
      <w:marLeft w:val="0"/>
      <w:marRight w:val="0"/>
      <w:marTop w:val="0"/>
      <w:marBottom w:val="0"/>
      <w:divBdr>
        <w:top w:val="none" w:sz="0" w:space="0" w:color="auto"/>
        <w:left w:val="none" w:sz="0" w:space="0" w:color="auto"/>
        <w:bottom w:val="none" w:sz="0" w:space="0" w:color="auto"/>
        <w:right w:val="none" w:sz="0" w:space="0" w:color="auto"/>
      </w:divBdr>
    </w:div>
    <w:div w:id="516622422">
      <w:bodyDiv w:val="1"/>
      <w:marLeft w:val="0"/>
      <w:marRight w:val="0"/>
      <w:marTop w:val="0"/>
      <w:marBottom w:val="0"/>
      <w:divBdr>
        <w:top w:val="none" w:sz="0" w:space="0" w:color="auto"/>
        <w:left w:val="none" w:sz="0" w:space="0" w:color="auto"/>
        <w:bottom w:val="none" w:sz="0" w:space="0" w:color="auto"/>
        <w:right w:val="none" w:sz="0" w:space="0" w:color="auto"/>
      </w:divBdr>
    </w:div>
    <w:div w:id="642929198">
      <w:bodyDiv w:val="1"/>
      <w:marLeft w:val="0"/>
      <w:marRight w:val="0"/>
      <w:marTop w:val="0"/>
      <w:marBottom w:val="0"/>
      <w:divBdr>
        <w:top w:val="none" w:sz="0" w:space="0" w:color="auto"/>
        <w:left w:val="none" w:sz="0" w:space="0" w:color="auto"/>
        <w:bottom w:val="none" w:sz="0" w:space="0" w:color="auto"/>
        <w:right w:val="none" w:sz="0" w:space="0" w:color="auto"/>
      </w:divBdr>
    </w:div>
    <w:div w:id="778842617">
      <w:bodyDiv w:val="1"/>
      <w:marLeft w:val="0"/>
      <w:marRight w:val="0"/>
      <w:marTop w:val="0"/>
      <w:marBottom w:val="0"/>
      <w:divBdr>
        <w:top w:val="none" w:sz="0" w:space="0" w:color="auto"/>
        <w:left w:val="none" w:sz="0" w:space="0" w:color="auto"/>
        <w:bottom w:val="none" w:sz="0" w:space="0" w:color="auto"/>
        <w:right w:val="none" w:sz="0" w:space="0" w:color="auto"/>
      </w:divBdr>
    </w:div>
    <w:div w:id="873422097">
      <w:bodyDiv w:val="1"/>
      <w:marLeft w:val="0"/>
      <w:marRight w:val="0"/>
      <w:marTop w:val="0"/>
      <w:marBottom w:val="0"/>
      <w:divBdr>
        <w:top w:val="none" w:sz="0" w:space="0" w:color="auto"/>
        <w:left w:val="none" w:sz="0" w:space="0" w:color="auto"/>
        <w:bottom w:val="none" w:sz="0" w:space="0" w:color="auto"/>
        <w:right w:val="none" w:sz="0" w:space="0" w:color="auto"/>
      </w:divBdr>
    </w:div>
    <w:div w:id="974143781">
      <w:bodyDiv w:val="1"/>
      <w:marLeft w:val="0"/>
      <w:marRight w:val="0"/>
      <w:marTop w:val="0"/>
      <w:marBottom w:val="0"/>
      <w:divBdr>
        <w:top w:val="none" w:sz="0" w:space="0" w:color="auto"/>
        <w:left w:val="none" w:sz="0" w:space="0" w:color="auto"/>
        <w:bottom w:val="none" w:sz="0" w:space="0" w:color="auto"/>
        <w:right w:val="none" w:sz="0" w:space="0" w:color="auto"/>
      </w:divBdr>
    </w:div>
    <w:div w:id="1361083684">
      <w:bodyDiv w:val="1"/>
      <w:marLeft w:val="0"/>
      <w:marRight w:val="0"/>
      <w:marTop w:val="0"/>
      <w:marBottom w:val="0"/>
      <w:divBdr>
        <w:top w:val="none" w:sz="0" w:space="0" w:color="auto"/>
        <w:left w:val="none" w:sz="0" w:space="0" w:color="auto"/>
        <w:bottom w:val="none" w:sz="0" w:space="0" w:color="auto"/>
        <w:right w:val="none" w:sz="0" w:space="0" w:color="auto"/>
      </w:divBdr>
    </w:div>
    <w:div w:id="1426881721">
      <w:bodyDiv w:val="1"/>
      <w:marLeft w:val="0"/>
      <w:marRight w:val="0"/>
      <w:marTop w:val="0"/>
      <w:marBottom w:val="0"/>
      <w:divBdr>
        <w:top w:val="none" w:sz="0" w:space="0" w:color="auto"/>
        <w:left w:val="none" w:sz="0" w:space="0" w:color="auto"/>
        <w:bottom w:val="none" w:sz="0" w:space="0" w:color="auto"/>
        <w:right w:val="none" w:sz="0" w:space="0" w:color="auto"/>
      </w:divBdr>
    </w:div>
    <w:div w:id="1458336336">
      <w:bodyDiv w:val="1"/>
      <w:marLeft w:val="0"/>
      <w:marRight w:val="0"/>
      <w:marTop w:val="0"/>
      <w:marBottom w:val="0"/>
      <w:divBdr>
        <w:top w:val="none" w:sz="0" w:space="0" w:color="auto"/>
        <w:left w:val="none" w:sz="0" w:space="0" w:color="auto"/>
        <w:bottom w:val="none" w:sz="0" w:space="0" w:color="auto"/>
        <w:right w:val="none" w:sz="0" w:space="0" w:color="auto"/>
      </w:divBdr>
    </w:div>
    <w:div w:id="1494226208">
      <w:bodyDiv w:val="1"/>
      <w:marLeft w:val="0"/>
      <w:marRight w:val="0"/>
      <w:marTop w:val="0"/>
      <w:marBottom w:val="0"/>
      <w:divBdr>
        <w:top w:val="none" w:sz="0" w:space="0" w:color="auto"/>
        <w:left w:val="none" w:sz="0" w:space="0" w:color="auto"/>
        <w:bottom w:val="none" w:sz="0" w:space="0" w:color="auto"/>
        <w:right w:val="none" w:sz="0" w:space="0" w:color="auto"/>
      </w:divBdr>
    </w:div>
    <w:div w:id="1723937814">
      <w:bodyDiv w:val="1"/>
      <w:marLeft w:val="0"/>
      <w:marRight w:val="0"/>
      <w:marTop w:val="0"/>
      <w:marBottom w:val="0"/>
      <w:divBdr>
        <w:top w:val="none" w:sz="0" w:space="0" w:color="auto"/>
        <w:left w:val="none" w:sz="0" w:space="0" w:color="auto"/>
        <w:bottom w:val="none" w:sz="0" w:space="0" w:color="auto"/>
        <w:right w:val="none" w:sz="0" w:space="0" w:color="auto"/>
      </w:divBdr>
    </w:div>
    <w:div w:id="1858081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16e161b-6d3f-4e2e-93f7-ed9b188881af" xsi:nil="true"/>
    <lcf76f155ced4ddcb4097134ff3c332f xmlns="1f1c6d56-f932-4a10-8d03-5ecf2f0c914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D1744C50C64E40AA9702BE5DF9E018" ma:contentTypeVersion="18" ma:contentTypeDescription="Create a new document." ma:contentTypeScope="" ma:versionID="f9ef127a0f8daf3d83c45c102135b276">
  <xsd:schema xmlns:xsd="http://www.w3.org/2001/XMLSchema" xmlns:xs="http://www.w3.org/2001/XMLSchema" xmlns:p="http://schemas.microsoft.com/office/2006/metadata/properties" xmlns:ns1="http://schemas.microsoft.com/sharepoint/v3" xmlns:ns2="1f1c6d56-f932-4a10-8d03-5ecf2f0c9147" xmlns:ns3="616e161b-6d3f-4e2e-93f7-ed9b188881af" targetNamespace="http://schemas.microsoft.com/office/2006/metadata/properties" ma:root="true" ma:fieldsID="ba1ce3496bfe4aa39f2b7f2b535d94ac" ns1:_="" ns2:_="" ns3:_="">
    <xsd:import namespace="http://schemas.microsoft.com/sharepoint/v3"/>
    <xsd:import namespace="1f1c6d56-f932-4a10-8d03-5ecf2f0c9147"/>
    <xsd:import namespace="616e161b-6d3f-4e2e-93f7-ed9b188881a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1c6d56-f932-4a10-8d03-5ecf2f0c91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8f10473-7c5f-4033-b927-69ca06a6ea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6e161b-6d3f-4e2e-93f7-ed9b188881a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f282c65-3a25-4258-849c-49aa8a94cf6a}" ma:internalName="TaxCatchAll" ma:showField="CatchAllData" ma:web="616e161b-6d3f-4e2e-93f7-ed9b188881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6EE141-9D30-4620-AF02-5285C7DD44C6}">
  <ds:schemaRefs>
    <ds:schemaRef ds:uri="http://schemas.microsoft.com/office/2006/metadata/properties"/>
    <ds:schemaRef ds:uri="http://schemas.microsoft.com/office/infopath/2007/PartnerControls"/>
    <ds:schemaRef ds:uri="http://schemas.microsoft.com/sharepoint/v3"/>
    <ds:schemaRef ds:uri="616e161b-6d3f-4e2e-93f7-ed9b188881af"/>
    <ds:schemaRef ds:uri="1f1c6d56-f932-4a10-8d03-5ecf2f0c9147"/>
  </ds:schemaRefs>
</ds:datastoreItem>
</file>

<file path=customXml/itemProps2.xml><?xml version="1.0" encoding="utf-8"?>
<ds:datastoreItem xmlns:ds="http://schemas.openxmlformats.org/officeDocument/2006/customXml" ds:itemID="{D701EF11-AABE-413F-871F-35DAB77D8710}">
  <ds:schemaRefs>
    <ds:schemaRef ds:uri="http://schemas.microsoft.com/sharepoint/v3/contenttype/forms"/>
  </ds:schemaRefs>
</ds:datastoreItem>
</file>

<file path=customXml/itemProps3.xml><?xml version="1.0" encoding="utf-8"?>
<ds:datastoreItem xmlns:ds="http://schemas.openxmlformats.org/officeDocument/2006/customXml" ds:itemID="{5C74D313-90ED-4C85-9FD3-45138E9982AD}">
  <ds:schemaRefs>
    <ds:schemaRef ds:uri="http://schemas.openxmlformats.org/officeDocument/2006/bibliography"/>
  </ds:schemaRefs>
</ds:datastoreItem>
</file>

<file path=customXml/itemProps4.xml><?xml version="1.0" encoding="utf-8"?>
<ds:datastoreItem xmlns:ds="http://schemas.openxmlformats.org/officeDocument/2006/customXml" ds:itemID="{84D4761F-D52A-4950-96B0-A75691115A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f1c6d56-f932-4a10-8d03-5ecf2f0c9147"/>
    <ds:schemaRef ds:uri="616e161b-6d3f-4e2e-93f7-ed9b188881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4368</Words>
  <Characters>2490</Characters>
  <Application>Microsoft Office Word</Application>
  <DocSecurity>0</DocSecurity>
  <Lines>20</Lines>
  <Paragraphs>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Pazuha</dc:creator>
  <cp:keywords/>
  <dc:description/>
  <cp:lastModifiedBy>Kaspars Čanders</cp:lastModifiedBy>
  <cp:revision>2</cp:revision>
  <dcterms:created xsi:type="dcterms:W3CDTF">2026-08-17T13:02:00Z</dcterms:created>
  <dcterms:modified xsi:type="dcterms:W3CDTF">2026-08-17T13:02:00Z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0x010100ABD1744C50C64E40AA9702BE5DF9E018</vt:lpwstr>
  </property>
  <property fmtid="{D5CDD505-2E9C-101B-9397-08002B2CF9AE}" pid="3" name="MediaServiceImageTags">
    <vt:lpwstr/>
  </property>
</Properties>
</file>